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20" w:rsidRPr="00973651" w:rsidRDefault="00834793" w:rsidP="00547A20">
      <w:pPr>
        <w:spacing w:before="240"/>
        <w:jc w:val="both"/>
        <w:rPr>
          <w:rFonts w:ascii="Arial" w:hAnsi="Arial" w:cs="Arial"/>
          <w:b/>
          <w:sz w:val="30"/>
          <w:szCs w:val="30"/>
          <w:lang w:val="en-US"/>
        </w:rPr>
      </w:pPr>
      <w:bookmarkStart w:id="0" w:name="OLE_LINK1"/>
      <w:bookmarkStart w:id="1" w:name="OLE_LINK2"/>
      <w:bookmarkStart w:id="2" w:name="_GoBack"/>
      <w:r w:rsidRPr="00973651">
        <w:rPr>
          <w:rFonts w:ascii="Arial" w:hAnsi="Arial" w:cs="Arial"/>
          <w:b/>
          <w:sz w:val="30"/>
          <w:szCs w:val="30"/>
          <w:lang w:val="en-US"/>
        </w:rPr>
        <w:t>CO</w:t>
      </w:r>
      <w:r w:rsidRPr="00973651">
        <w:rPr>
          <w:rFonts w:ascii="Arial" w:hAnsi="Arial" w:cs="Arial"/>
          <w:b/>
          <w:sz w:val="30"/>
          <w:szCs w:val="30"/>
          <w:vertAlign w:val="subscript"/>
          <w:lang w:val="en-US"/>
        </w:rPr>
        <w:t xml:space="preserve">2 </w:t>
      </w:r>
      <w:r w:rsidRPr="00973651">
        <w:rPr>
          <w:rFonts w:ascii="Arial" w:hAnsi="Arial" w:cs="Arial"/>
          <w:b/>
          <w:sz w:val="30"/>
          <w:szCs w:val="30"/>
          <w:lang w:val="en-US"/>
        </w:rPr>
        <w:t>Traffic Light for Monitoring Indoor Air Quality</w:t>
      </w:r>
    </w:p>
    <w:bookmarkEnd w:id="2"/>
    <w:p w:rsidR="00547A20" w:rsidRPr="00973651" w:rsidRDefault="00726B79" w:rsidP="00547A20">
      <w:pPr>
        <w:spacing w:before="120"/>
        <w:jc w:val="both"/>
        <w:rPr>
          <w:rFonts w:ascii="Arial" w:hAnsi="Arial" w:cs="Arial"/>
          <w:sz w:val="22"/>
          <w:u w:val="single"/>
          <w:lang w:val="en-US"/>
        </w:rPr>
      </w:pPr>
      <w:r w:rsidRPr="00973651">
        <w:rPr>
          <w:rFonts w:ascii="Arial" w:hAnsi="Arial" w:cs="Arial"/>
          <w:sz w:val="22"/>
          <w:u w:val="single"/>
          <w:lang w:val="en-US"/>
        </w:rPr>
        <w:t>The CO</w:t>
      </w:r>
      <w:r w:rsidR="00AC4748">
        <w:rPr>
          <w:rFonts w:ascii="Arial" w:hAnsi="Arial" w:cs="Arial"/>
          <w:sz w:val="22"/>
          <w:u w:val="single"/>
          <w:lang w:val="en-US"/>
        </w:rPr>
        <w:t>2</w:t>
      </w:r>
      <w:r w:rsidR="003A59BD">
        <w:rPr>
          <w:rFonts w:ascii="Arial" w:hAnsi="Arial" w:cs="Arial"/>
          <w:sz w:val="22"/>
          <w:u w:val="single"/>
          <w:lang w:val="en-US"/>
        </w:rPr>
        <w:t> </w:t>
      </w:r>
      <w:r w:rsidRPr="00973651">
        <w:rPr>
          <w:rFonts w:ascii="Arial" w:hAnsi="Arial" w:cs="Arial"/>
          <w:sz w:val="22"/>
          <w:u w:val="single"/>
          <w:lang w:val="en-US"/>
        </w:rPr>
        <w:t>Guard</w:t>
      </w:r>
      <w:r w:rsidR="003A59BD">
        <w:rPr>
          <w:rFonts w:ascii="Arial" w:hAnsi="Arial" w:cs="Arial"/>
          <w:sz w:val="22"/>
          <w:u w:val="single"/>
          <w:lang w:val="en-US"/>
        </w:rPr>
        <w:t> </w:t>
      </w:r>
      <w:r w:rsidRPr="00973651">
        <w:rPr>
          <w:rFonts w:ascii="Arial" w:hAnsi="Arial" w:cs="Arial"/>
          <w:sz w:val="22"/>
          <w:u w:val="single"/>
          <w:lang w:val="en-US"/>
        </w:rPr>
        <w:t>10 reliably measures the CO</w:t>
      </w:r>
      <w:r w:rsidRPr="00973651">
        <w:rPr>
          <w:rFonts w:ascii="Arial" w:hAnsi="Arial" w:cs="Arial"/>
          <w:sz w:val="22"/>
          <w:u w:val="single"/>
          <w:vertAlign w:val="subscript"/>
          <w:lang w:val="en-US"/>
        </w:rPr>
        <w:t>2</w:t>
      </w:r>
      <w:r w:rsidRPr="00973651">
        <w:rPr>
          <w:rFonts w:ascii="Arial" w:hAnsi="Arial" w:cs="Arial"/>
          <w:sz w:val="22"/>
          <w:u w:val="single"/>
          <w:lang w:val="en-US"/>
        </w:rPr>
        <w:t xml:space="preserve"> concentration indoors. The measuring device uses an LED traffic light system to indicate when it is time to ventilate.</w:t>
      </w:r>
    </w:p>
    <w:p w:rsidR="00547A20" w:rsidRPr="00973651" w:rsidRDefault="00547A20" w:rsidP="00547A20">
      <w:pPr>
        <w:spacing w:before="120"/>
        <w:jc w:val="both"/>
        <w:rPr>
          <w:rFonts w:ascii="Arial" w:hAnsi="Arial" w:cs="Arial"/>
          <w:sz w:val="22"/>
          <w:u w:val="single"/>
          <w:lang w:val="en-US"/>
        </w:rPr>
      </w:pPr>
    </w:p>
    <w:p w:rsidR="00547A20" w:rsidRPr="00973651" w:rsidRDefault="00547A20" w:rsidP="00547A20">
      <w:pPr>
        <w:jc w:val="both"/>
        <w:rPr>
          <w:rFonts w:ascii="Arial" w:hAnsi="Arial" w:cs="Arial"/>
          <w:b/>
          <w:bCs/>
          <w:lang w:val="en-US"/>
        </w:rPr>
      </w:pPr>
      <w:r w:rsidRPr="00973651">
        <w:rPr>
          <w:rFonts w:ascii="Arial" w:hAnsi="Arial" w:cs="Arial"/>
          <w:lang w:val="en-US"/>
        </w:rPr>
        <w:t>(</w:t>
      </w:r>
      <w:proofErr w:type="spellStart"/>
      <w:r w:rsidRPr="00973651">
        <w:rPr>
          <w:rFonts w:ascii="Arial" w:hAnsi="Arial" w:cs="Arial"/>
          <w:lang w:val="en-US"/>
        </w:rPr>
        <w:t>Engerwitzdorf</w:t>
      </w:r>
      <w:proofErr w:type="spellEnd"/>
      <w:r w:rsidRPr="00973651">
        <w:rPr>
          <w:rFonts w:ascii="Arial" w:hAnsi="Arial" w:cs="Arial"/>
          <w:lang w:val="en-US"/>
        </w:rPr>
        <w:t xml:space="preserve">, </w:t>
      </w:r>
      <w:r w:rsidR="00AC4748">
        <w:rPr>
          <w:rFonts w:ascii="Arial" w:hAnsi="Arial" w:cs="Arial"/>
          <w:lang w:val="en-US"/>
        </w:rPr>
        <w:t>23.10.</w:t>
      </w:r>
      <w:r w:rsidRPr="00973651">
        <w:rPr>
          <w:rFonts w:ascii="Arial" w:hAnsi="Arial" w:cs="Arial"/>
          <w:lang w:val="en-US"/>
        </w:rPr>
        <w:t xml:space="preserve">2020) </w:t>
      </w:r>
      <w:r w:rsidRPr="00973651">
        <w:rPr>
          <w:rFonts w:ascii="Arial" w:hAnsi="Arial" w:cs="Arial"/>
          <w:b/>
          <w:lang w:val="en-US"/>
        </w:rPr>
        <w:t>The CO</w:t>
      </w:r>
      <w:r w:rsidR="00AC4748">
        <w:rPr>
          <w:rFonts w:ascii="Arial" w:hAnsi="Arial" w:cs="Arial"/>
          <w:b/>
          <w:lang w:val="en-US"/>
        </w:rPr>
        <w:t>2</w:t>
      </w:r>
      <w:r w:rsidR="003A59BD">
        <w:rPr>
          <w:rFonts w:ascii="Arial" w:hAnsi="Arial" w:cs="Arial"/>
          <w:b/>
          <w:lang w:val="en-US"/>
        </w:rPr>
        <w:t> </w:t>
      </w:r>
      <w:r w:rsidRPr="00973651">
        <w:rPr>
          <w:rFonts w:ascii="Arial" w:hAnsi="Arial" w:cs="Arial"/>
          <w:b/>
          <w:lang w:val="en-US"/>
        </w:rPr>
        <w:t>Guard</w:t>
      </w:r>
      <w:r w:rsidR="003A59BD">
        <w:rPr>
          <w:rFonts w:ascii="Arial" w:hAnsi="Arial" w:cs="Arial"/>
          <w:b/>
          <w:lang w:val="en-US"/>
        </w:rPr>
        <w:t> </w:t>
      </w:r>
      <w:r w:rsidRPr="00973651">
        <w:rPr>
          <w:rFonts w:ascii="Arial" w:hAnsi="Arial" w:cs="Arial"/>
          <w:b/>
          <w:lang w:val="en-US"/>
        </w:rPr>
        <w:t>10 by E+E</w:t>
      </w:r>
      <w:r w:rsidR="003A59BD">
        <w:rPr>
          <w:rFonts w:ascii="Arial" w:hAnsi="Arial" w:cs="Arial"/>
          <w:b/>
          <w:lang w:val="en-US"/>
        </w:rPr>
        <w:t> </w:t>
      </w:r>
      <w:proofErr w:type="spellStart"/>
      <w:r w:rsidRPr="00973651">
        <w:rPr>
          <w:rFonts w:ascii="Arial" w:hAnsi="Arial" w:cs="Arial"/>
          <w:b/>
          <w:lang w:val="en-US"/>
        </w:rPr>
        <w:t>Elektronik</w:t>
      </w:r>
      <w:proofErr w:type="spellEnd"/>
      <w:r w:rsidRPr="00973651">
        <w:rPr>
          <w:rFonts w:ascii="Arial" w:hAnsi="Arial" w:cs="Arial"/>
          <w:b/>
          <w:lang w:val="en-US"/>
        </w:rPr>
        <w:t xml:space="preserve"> precisely measures the CO</w:t>
      </w:r>
      <w:r w:rsidRPr="00973651">
        <w:rPr>
          <w:rFonts w:ascii="Arial" w:hAnsi="Arial" w:cs="Arial"/>
          <w:b/>
          <w:vertAlign w:val="subscript"/>
          <w:lang w:val="en-US"/>
        </w:rPr>
        <w:t>2</w:t>
      </w:r>
      <w:r w:rsidRPr="00973651">
        <w:rPr>
          <w:rFonts w:ascii="Arial" w:hAnsi="Arial" w:cs="Arial"/>
          <w:b/>
          <w:lang w:val="en-US"/>
        </w:rPr>
        <w:t xml:space="preserve"> </w:t>
      </w:r>
      <w:r w:rsidR="00973651" w:rsidRPr="00973651">
        <w:rPr>
          <w:rFonts w:ascii="Arial" w:hAnsi="Arial" w:cs="Arial"/>
          <w:b/>
          <w:lang w:val="en-US"/>
        </w:rPr>
        <w:t>c</w:t>
      </w:r>
      <w:r w:rsidR="00973651">
        <w:rPr>
          <w:rFonts w:ascii="Arial" w:hAnsi="Arial" w:cs="Arial"/>
          <w:b/>
          <w:lang w:val="en-US"/>
        </w:rPr>
        <w:t>oncentration</w:t>
      </w:r>
      <w:r w:rsidRPr="00973651">
        <w:rPr>
          <w:rFonts w:ascii="Arial" w:hAnsi="Arial" w:cs="Arial"/>
          <w:b/>
          <w:lang w:val="en-US"/>
        </w:rPr>
        <w:t xml:space="preserve"> of the indoor air. The battery-operated CO</w:t>
      </w:r>
      <w:r w:rsidRPr="00973651">
        <w:rPr>
          <w:rFonts w:ascii="Arial" w:hAnsi="Arial" w:cs="Arial"/>
          <w:b/>
          <w:vertAlign w:val="subscript"/>
          <w:lang w:val="en-US"/>
        </w:rPr>
        <w:t>2</w:t>
      </w:r>
      <w:r w:rsidRPr="00973651">
        <w:rPr>
          <w:rFonts w:ascii="Arial" w:hAnsi="Arial" w:cs="Arial"/>
          <w:b/>
          <w:lang w:val="en-US"/>
        </w:rPr>
        <w:t xml:space="preserve"> traffic light is perfect for use in indoor environments such as classrooms, offices or meeting rooms. An easy-to-understand LED traffic light system with an acoustic threshold value indicator delivers information on the air quality. The CO</w:t>
      </w:r>
      <w:r w:rsidRPr="00973651">
        <w:rPr>
          <w:rFonts w:ascii="Arial" w:hAnsi="Arial" w:cs="Arial"/>
          <w:b/>
          <w:vertAlign w:val="subscript"/>
          <w:lang w:val="en-US"/>
        </w:rPr>
        <w:t>2</w:t>
      </w:r>
      <w:r w:rsidRPr="00973651">
        <w:rPr>
          <w:rFonts w:ascii="Arial" w:hAnsi="Arial" w:cs="Arial"/>
          <w:b/>
          <w:lang w:val="en-US"/>
        </w:rPr>
        <w:t xml:space="preserve"> measuring device serves as a reference value encoder for demand-oriented and energy-efficient room ventilation. </w:t>
      </w:r>
    </w:p>
    <w:p w:rsidR="00547A20" w:rsidRPr="00973651" w:rsidRDefault="00547A20" w:rsidP="00547A20">
      <w:pPr>
        <w:jc w:val="both"/>
        <w:rPr>
          <w:rFonts w:ascii="Arial" w:hAnsi="Arial" w:cs="Arial"/>
          <w:lang w:val="en-US"/>
        </w:rPr>
      </w:pPr>
    </w:p>
    <w:p w:rsidR="00FE2A20" w:rsidRPr="00973651" w:rsidRDefault="00AC4748" w:rsidP="00FE2A20">
      <w:pPr>
        <w:spacing w:before="120" w:after="120"/>
        <w:jc w:val="both"/>
        <w:rPr>
          <w:rFonts w:ascii="Arial" w:hAnsi="Arial" w:cs="Arial"/>
          <w:b/>
          <w:lang w:val="en-US"/>
        </w:rPr>
      </w:pPr>
      <w:r>
        <w:rPr>
          <w:rFonts w:ascii="Arial" w:hAnsi="Arial" w:cs="Arial"/>
          <w:b/>
          <w:lang w:val="en-US"/>
        </w:rPr>
        <w:t>Ventilation in T</w:t>
      </w:r>
      <w:r w:rsidR="00007ECF" w:rsidRPr="00973651">
        <w:rPr>
          <w:rFonts w:ascii="Arial" w:hAnsi="Arial" w:cs="Arial"/>
          <w:b/>
          <w:lang w:val="en-US"/>
        </w:rPr>
        <w:t>imes of Corona</w:t>
      </w:r>
    </w:p>
    <w:p w:rsidR="008A1AE3" w:rsidRPr="00973651" w:rsidRDefault="000F344E" w:rsidP="00547A20">
      <w:pPr>
        <w:overflowPunct/>
        <w:jc w:val="both"/>
        <w:textAlignment w:val="auto"/>
        <w:rPr>
          <w:rFonts w:ascii="Arial" w:hAnsi="Arial" w:cs="Arial"/>
          <w:color w:val="000000"/>
          <w:lang w:val="en-US"/>
        </w:rPr>
      </w:pPr>
      <w:r w:rsidRPr="00973651">
        <w:rPr>
          <w:rFonts w:ascii="Arial" w:hAnsi="Arial" w:cs="Arial"/>
          <w:color w:val="000000"/>
          <w:lang w:val="en-US"/>
        </w:rPr>
        <w:t xml:space="preserve">Ventilation of indoor spaces has gained enormously in importance due to the Corona pandemic. Based on current knowledge, the Corona virus (COVID-19) can spread via aerosols in enclosed spaces. To reduce the risk of infection, it is recommended that rooms be ventilated regularly. This is because the higher the proportion of fresh air is, the lower the aerosol concentration is in the indoor air. This also reduces the risk of infection through potentially viral particles. </w:t>
      </w:r>
    </w:p>
    <w:p w:rsidR="003E1556" w:rsidRPr="00973651" w:rsidRDefault="003E1556" w:rsidP="00547A20">
      <w:pPr>
        <w:overflowPunct/>
        <w:jc w:val="both"/>
        <w:textAlignment w:val="auto"/>
        <w:rPr>
          <w:rFonts w:ascii="Arial" w:hAnsi="Arial" w:cs="Arial"/>
          <w:color w:val="000000"/>
          <w:lang w:val="en-US"/>
        </w:rPr>
      </w:pPr>
    </w:p>
    <w:p w:rsidR="00F6122E" w:rsidRPr="00973651" w:rsidRDefault="00707049" w:rsidP="00F6122E">
      <w:pPr>
        <w:spacing w:before="120" w:after="120"/>
        <w:jc w:val="both"/>
        <w:rPr>
          <w:rFonts w:ascii="Arial" w:hAnsi="Arial" w:cs="Arial"/>
          <w:b/>
          <w:lang w:val="en-US"/>
        </w:rPr>
      </w:pPr>
      <w:r w:rsidRPr="00973651">
        <w:rPr>
          <w:rFonts w:ascii="Arial" w:hAnsi="Arial" w:cs="Arial"/>
          <w:b/>
          <w:lang w:val="en-US"/>
        </w:rPr>
        <w:t>CO</w:t>
      </w:r>
      <w:r w:rsidRPr="00973651">
        <w:rPr>
          <w:rFonts w:ascii="Arial" w:hAnsi="Arial" w:cs="Arial"/>
          <w:b/>
          <w:vertAlign w:val="subscript"/>
          <w:lang w:val="en-US"/>
        </w:rPr>
        <w:t xml:space="preserve">2 </w:t>
      </w:r>
      <w:r w:rsidR="00AC4748">
        <w:rPr>
          <w:rFonts w:ascii="Arial" w:hAnsi="Arial" w:cs="Arial"/>
          <w:b/>
          <w:lang w:val="en-US"/>
        </w:rPr>
        <w:t>Concentration as an I</w:t>
      </w:r>
      <w:r w:rsidRPr="00973651">
        <w:rPr>
          <w:rFonts w:ascii="Arial" w:hAnsi="Arial" w:cs="Arial"/>
          <w:b/>
          <w:lang w:val="en-US"/>
        </w:rPr>
        <w:t xml:space="preserve">ndicator </w:t>
      </w:r>
    </w:p>
    <w:p w:rsidR="0031340C" w:rsidRPr="00973651" w:rsidRDefault="00707049" w:rsidP="00707049">
      <w:pPr>
        <w:overflowPunct/>
        <w:jc w:val="both"/>
        <w:textAlignment w:val="auto"/>
        <w:rPr>
          <w:rFonts w:ascii="Arial" w:hAnsi="Arial" w:cs="Arial"/>
          <w:color w:val="000000"/>
          <w:lang w:val="en-US"/>
        </w:rPr>
      </w:pPr>
      <w:r w:rsidRPr="00973651">
        <w:rPr>
          <w:rFonts w:ascii="Arial" w:hAnsi="Arial" w:cs="Arial"/>
          <w:color w:val="000000"/>
          <w:lang w:val="en-US"/>
        </w:rPr>
        <w:t>The CO</w:t>
      </w:r>
      <w:r w:rsidRPr="00973651">
        <w:rPr>
          <w:rFonts w:ascii="Arial" w:hAnsi="Arial" w:cs="Arial"/>
          <w:color w:val="000000"/>
          <w:vertAlign w:val="subscript"/>
          <w:lang w:val="en-US"/>
        </w:rPr>
        <w:t>2</w:t>
      </w:r>
      <w:r w:rsidRPr="00973651">
        <w:rPr>
          <w:rFonts w:ascii="Arial" w:hAnsi="Arial" w:cs="Arial"/>
          <w:color w:val="000000"/>
          <w:lang w:val="en-US"/>
        </w:rPr>
        <w:t xml:space="preserve"> </w:t>
      </w:r>
      <w:r w:rsidR="00AC4748">
        <w:rPr>
          <w:rFonts w:ascii="Arial" w:hAnsi="Arial" w:cs="Arial"/>
          <w:color w:val="000000"/>
          <w:lang w:val="en-US"/>
        </w:rPr>
        <w:t>concentration</w:t>
      </w:r>
      <w:r w:rsidRPr="00973651">
        <w:rPr>
          <w:rFonts w:ascii="Arial" w:hAnsi="Arial" w:cs="Arial"/>
          <w:color w:val="000000"/>
          <w:lang w:val="en-US"/>
        </w:rPr>
        <w:t xml:space="preserve"> is a reliable indicator for the indoor air quality. In rooms with a high density of people, the CO</w:t>
      </w:r>
      <w:r w:rsidRPr="00973651">
        <w:rPr>
          <w:rFonts w:ascii="Arial" w:hAnsi="Arial" w:cs="Arial"/>
          <w:color w:val="000000"/>
          <w:vertAlign w:val="subscript"/>
          <w:lang w:val="en-US"/>
        </w:rPr>
        <w:t>2</w:t>
      </w:r>
      <w:r w:rsidRPr="00973651">
        <w:rPr>
          <w:rFonts w:ascii="Arial" w:hAnsi="Arial" w:cs="Arial"/>
          <w:color w:val="000000"/>
          <w:lang w:val="en-US"/>
        </w:rPr>
        <w:t xml:space="preserve"> </w:t>
      </w:r>
      <w:r w:rsidR="00AC4748">
        <w:rPr>
          <w:rFonts w:ascii="Arial" w:hAnsi="Arial" w:cs="Arial"/>
          <w:color w:val="000000"/>
          <w:lang w:val="en-US"/>
        </w:rPr>
        <w:t>concentration</w:t>
      </w:r>
      <w:r w:rsidRPr="00973651">
        <w:rPr>
          <w:rFonts w:ascii="Arial" w:hAnsi="Arial" w:cs="Arial"/>
          <w:color w:val="000000"/>
          <w:lang w:val="en-US"/>
        </w:rPr>
        <w:t xml:space="preserve"> rises rapidly. In addition to an increased risk of infection, a high CO</w:t>
      </w:r>
      <w:r w:rsidRPr="00973651">
        <w:rPr>
          <w:rFonts w:ascii="Arial" w:hAnsi="Arial" w:cs="Arial"/>
          <w:color w:val="000000"/>
          <w:vertAlign w:val="subscript"/>
          <w:lang w:val="en-US"/>
        </w:rPr>
        <w:t>2</w:t>
      </w:r>
      <w:r w:rsidRPr="00973651">
        <w:rPr>
          <w:rFonts w:ascii="Arial" w:hAnsi="Arial" w:cs="Arial"/>
          <w:color w:val="000000"/>
          <w:lang w:val="en-US"/>
        </w:rPr>
        <w:t xml:space="preserve"> </w:t>
      </w:r>
      <w:r w:rsidR="00AC4748">
        <w:rPr>
          <w:rFonts w:ascii="Arial" w:hAnsi="Arial" w:cs="Arial"/>
          <w:color w:val="000000"/>
          <w:lang w:val="en-US"/>
        </w:rPr>
        <w:t>level</w:t>
      </w:r>
      <w:r w:rsidRPr="00973651">
        <w:rPr>
          <w:rFonts w:ascii="Arial" w:hAnsi="Arial" w:cs="Arial"/>
          <w:color w:val="000000"/>
          <w:lang w:val="en-US"/>
        </w:rPr>
        <w:t xml:space="preserve"> leads to fatigue, lack of concentration, discomfort and headaches. Especially in schools, but also in offices or meeting rooms, it is therefore important to ventilate regularly and adequately. CO</w:t>
      </w:r>
      <w:r w:rsidRPr="00973651">
        <w:rPr>
          <w:rFonts w:ascii="Arial" w:hAnsi="Arial" w:cs="Arial"/>
          <w:color w:val="000000"/>
          <w:vertAlign w:val="subscript"/>
          <w:lang w:val="en-US"/>
        </w:rPr>
        <w:t>2</w:t>
      </w:r>
      <w:r w:rsidRPr="00973651">
        <w:rPr>
          <w:rFonts w:ascii="Arial" w:hAnsi="Arial" w:cs="Arial"/>
          <w:color w:val="000000"/>
          <w:lang w:val="en-US"/>
        </w:rPr>
        <w:t xml:space="preserve"> traffic lights help to ensure that the room is ventilated in line with requirements and in an energy-efficient manner.</w:t>
      </w:r>
    </w:p>
    <w:p w:rsidR="003E1556" w:rsidRPr="00973651" w:rsidRDefault="003E1556" w:rsidP="00547A20">
      <w:pPr>
        <w:overflowPunct/>
        <w:jc w:val="both"/>
        <w:textAlignment w:val="auto"/>
        <w:rPr>
          <w:rFonts w:ascii="Arial" w:hAnsi="Arial" w:cs="Arial"/>
          <w:color w:val="000000"/>
          <w:lang w:val="en-US"/>
        </w:rPr>
      </w:pPr>
    </w:p>
    <w:p w:rsidR="00AC4748" w:rsidRDefault="00AC4748" w:rsidP="00F6122E">
      <w:pPr>
        <w:spacing w:before="120" w:after="120"/>
        <w:jc w:val="both"/>
        <w:rPr>
          <w:rFonts w:ascii="Arial" w:hAnsi="Arial" w:cs="Arial"/>
          <w:b/>
          <w:lang w:val="en-US"/>
        </w:rPr>
      </w:pPr>
      <w:r w:rsidRPr="00AC4748">
        <w:rPr>
          <w:rFonts w:ascii="Arial" w:hAnsi="Arial" w:cs="Arial"/>
          <w:b/>
          <w:lang w:val="en-US"/>
        </w:rPr>
        <w:t>CO</w:t>
      </w:r>
      <w:r w:rsidRPr="00AC4748">
        <w:rPr>
          <w:rFonts w:ascii="Arial" w:hAnsi="Arial" w:cs="Arial"/>
          <w:b/>
          <w:vertAlign w:val="subscript"/>
          <w:lang w:val="en-US"/>
        </w:rPr>
        <w:t>2</w:t>
      </w:r>
      <w:r w:rsidRPr="00AC4748">
        <w:rPr>
          <w:rFonts w:ascii="Arial" w:hAnsi="Arial" w:cs="Arial"/>
          <w:b/>
          <w:lang w:val="en-US"/>
        </w:rPr>
        <w:t xml:space="preserve"> Traffic Light for Demand-Driven Ventilation</w:t>
      </w:r>
    </w:p>
    <w:p w:rsidR="003E1556" w:rsidRPr="00973651" w:rsidRDefault="00F6122E" w:rsidP="00547A20">
      <w:pPr>
        <w:overflowPunct/>
        <w:jc w:val="both"/>
        <w:textAlignment w:val="auto"/>
        <w:rPr>
          <w:rFonts w:ascii="Arial" w:hAnsi="Arial" w:cs="Arial"/>
          <w:color w:val="000000"/>
          <w:lang w:val="en-US"/>
        </w:rPr>
      </w:pPr>
      <w:r w:rsidRPr="00973651">
        <w:rPr>
          <w:rFonts w:ascii="Arial" w:hAnsi="Arial" w:cs="Arial"/>
          <w:color w:val="000000"/>
          <w:lang w:val="en-US"/>
        </w:rPr>
        <w:t>The CO</w:t>
      </w:r>
      <w:r w:rsidR="00AC4748">
        <w:rPr>
          <w:rFonts w:ascii="Arial" w:hAnsi="Arial" w:cs="Arial"/>
          <w:color w:val="000000"/>
          <w:lang w:val="en-US"/>
        </w:rPr>
        <w:t>2</w:t>
      </w:r>
      <w:r w:rsidR="003A59BD">
        <w:rPr>
          <w:rFonts w:ascii="Arial" w:hAnsi="Arial" w:cs="Arial"/>
          <w:color w:val="000000"/>
          <w:lang w:val="en-US"/>
        </w:rPr>
        <w:t> </w:t>
      </w:r>
      <w:r w:rsidRPr="00973651">
        <w:rPr>
          <w:rFonts w:ascii="Arial" w:hAnsi="Arial" w:cs="Arial"/>
          <w:color w:val="000000"/>
          <w:lang w:val="en-US"/>
        </w:rPr>
        <w:t>Guard</w:t>
      </w:r>
      <w:r w:rsidR="003A59BD">
        <w:rPr>
          <w:rFonts w:ascii="Arial" w:hAnsi="Arial" w:cs="Arial"/>
          <w:color w:val="000000"/>
          <w:lang w:val="en-US"/>
        </w:rPr>
        <w:t> </w:t>
      </w:r>
      <w:r w:rsidRPr="00973651">
        <w:rPr>
          <w:rFonts w:ascii="Arial" w:hAnsi="Arial" w:cs="Arial"/>
          <w:color w:val="000000"/>
          <w:lang w:val="en-US"/>
        </w:rPr>
        <w:t>10 by E+E</w:t>
      </w:r>
      <w:r w:rsidR="003A59BD">
        <w:rPr>
          <w:rFonts w:ascii="Arial" w:hAnsi="Arial" w:cs="Arial"/>
          <w:color w:val="000000"/>
          <w:lang w:val="en-US"/>
        </w:rPr>
        <w:t> </w:t>
      </w:r>
      <w:proofErr w:type="spellStart"/>
      <w:r w:rsidRPr="00973651">
        <w:rPr>
          <w:rFonts w:ascii="Arial" w:hAnsi="Arial" w:cs="Arial"/>
          <w:color w:val="000000"/>
          <w:lang w:val="en-US"/>
        </w:rPr>
        <w:t>Elektronik</w:t>
      </w:r>
      <w:proofErr w:type="spellEnd"/>
      <w:r w:rsidRPr="00973651">
        <w:rPr>
          <w:rFonts w:ascii="Arial" w:hAnsi="Arial" w:cs="Arial"/>
          <w:color w:val="000000"/>
          <w:lang w:val="en-US"/>
        </w:rPr>
        <w:t xml:space="preserve"> is a battery-powered CO</w:t>
      </w:r>
      <w:r w:rsidRPr="00973651">
        <w:rPr>
          <w:rFonts w:ascii="Arial" w:hAnsi="Arial" w:cs="Arial"/>
          <w:color w:val="000000"/>
          <w:vertAlign w:val="subscript"/>
          <w:lang w:val="en-US"/>
        </w:rPr>
        <w:t>2</w:t>
      </w:r>
      <w:r w:rsidRPr="00973651">
        <w:rPr>
          <w:rFonts w:ascii="Arial" w:hAnsi="Arial" w:cs="Arial"/>
          <w:color w:val="000000"/>
          <w:lang w:val="en-US"/>
        </w:rPr>
        <w:t xml:space="preserve"> traffic light for use in schools, public buildings and commercial premises. The device measures the CO</w:t>
      </w:r>
      <w:r w:rsidRPr="00973651">
        <w:rPr>
          <w:rFonts w:ascii="Arial" w:hAnsi="Arial" w:cs="Arial"/>
          <w:color w:val="000000"/>
          <w:vertAlign w:val="subscript"/>
          <w:lang w:val="en-US"/>
        </w:rPr>
        <w:t>2</w:t>
      </w:r>
      <w:r w:rsidRPr="00973651">
        <w:rPr>
          <w:rFonts w:ascii="Arial" w:hAnsi="Arial" w:cs="Arial"/>
          <w:color w:val="000000"/>
          <w:lang w:val="en-US"/>
        </w:rPr>
        <w:t xml:space="preserve"> concentration and displays the measured values in an easy-to-understand manner using a six-part LED traffic light. In addition, an </w:t>
      </w:r>
      <w:r w:rsidR="003A59BD">
        <w:rPr>
          <w:rFonts w:ascii="Arial" w:hAnsi="Arial" w:cs="Arial"/>
          <w:color w:val="000000"/>
          <w:lang w:val="en-US"/>
        </w:rPr>
        <w:t>acoustic</w:t>
      </w:r>
      <w:r w:rsidRPr="00973651">
        <w:rPr>
          <w:rFonts w:ascii="Arial" w:hAnsi="Arial" w:cs="Arial"/>
          <w:color w:val="000000"/>
          <w:lang w:val="en-US"/>
        </w:rPr>
        <w:t xml:space="preserve"> warning signal is emitted as soon as the next higher threshold value is reached. The CO</w:t>
      </w:r>
      <w:r w:rsidR="003A59BD">
        <w:rPr>
          <w:rFonts w:ascii="Arial" w:hAnsi="Arial" w:cs="Arial"/>
          <w:color w:val="000000"/>
          <w:lang w:val="en-US"/>
        </w:rPr>
        <w:t>2 </w:t>
      </w:r>
      <w:r w:rsidRPr="00973651">
        <w:rPr>
          <w:rFonts w:ascii="Arial" w:hAnsi="Arial" w:cs="Arial"/>
          <w:color w:val="000000"/>
          <w:lang w:val="en-US"/>
        </w:rPr>
        <w:t>Guard</w:t>
      </w:r>
      <w:r w:rsidR="003A59BD">
        <w:rPr>
          <w:rFonts w:ascii="Arial" w:hAnsi="Arial" w:cs="Arial"/>
          <w:color w:val="000000"/>
          <w:lang w:val="en-US"/>
        </w:rPr>
        <w:t> </w:t>
      </w:r>
      <w:r w:rsidRPr="00973651">
        <w:rPr>
          <w:rFonts w:ascii="Arial" w:hAnsi="Arial" w:cs="Arial"/>
          <w:color w:val="000000"/>
          <w:lang w:val="en-US"/>
        </w:rPr>
        <w:t xml:space="preserve">10 therefore provides a reliable basis for an individual, demand-driven ventilation strategy. </w:t>
      </w:r>
    </w:p>
    <w:p w:rsidR="00495734" w:rsidRPr="00973651" w:rsidRDefault="00495734" w:rsidP="00547A20">
      <w:pPr>
        <w:overflowPunct/>
        <w:jc w:val="both"/>
        <w:textAlignment w:val="auto"/>
        <w:rPr>
          <w:rFonts w:ascii="Arial" w:hAnsi="Arial" w:cs="Arial"/>
          <w:color w:val="000000"/>
          <w:lang w:val="en-US"/>
        </w:rPr>
      </w:pPr>
    </w:p>
    <w:p w:rsidR="00C56D8A" w:rsidRPr="00973651" w:rsidRDefault="00495734" w:rsidP="00C56D8A">
      <w:pPr>
        <w:overflowPunct/>
        <w:jc w:val="both"/>
        <w:textAlignment w:val="auto"/>
        <w:rPr>
          <w:rFonts w:ascii="Arial" w:hAnsi="Arial" w:cs="Arial"/>
          <w:color w:val="000000"/>
          <w:lang w:val="en-US"/>
        </w:rPr>
      </w:pPr>
      <w:r w:rsidRPr="00973651">
        <w:rPr>
          <w:rFonts w:ascii="Arial" w:hAnsi="Arial" w:cs="Arial"/>
          <w:color w:val="000000"/>
          <w:lang w:val="en-US"/>
        </w:rPr>
        <w:t>As ventilation by opening windows incurs heat loss, especially in the winter, occupants should only ventilate for as long as needed. The CO</w:t>
      </w:r>
      <w:r w:rsidR="003A59BD">
        <w:rPr>
          <w:rFonts w:ascii="Arial" w:hAnsi="Arial" w:cs="Arial"/>
          <w:color w:val="000000"/>
          <w:lang w:val="en-US"/>
        </w:rPr>
        <w:t>2 </w:t>
      </w:r>
      <w:r w:rsidRPr="00973651">
        <w:rPr>
          <w:rFonts w:ascii="Arial" w:hAnsi="Arial" w:cs="Arial"/>
          <w:color w:val="000000"/>
          <w:lang w:val="en-US"/>
        </w:rPr>
        <w:t>Guard</w:t>
      </w:r>
      <w:r w:rsidR="003A59BD">
        <w:rPr>
          <w:rFonts w:ascii="Arial" w:hAnsi="Arial" w:cs="Arial"/>
          <w:color w:val="000000"/>
          <w:lang w:val="en-US"/>
        </w:rPr>
        <w:t> </w:t>
      </w:r>
      <w:r w:rsidRPr="00973651">
        <w:rPr>
          <w:rFonts w:ascii="Arial" w:hAnsi="Arial" w:cs="Arial"/>
          <w:color w:val="000000"/>
          <w:lang w:val="en-US"/>
        </w:rPr>
        <w:t>10 indicates when the CO</w:t>
      </w:r>
      <w:r w:rsidRPr="00AC4748">
        <w:rPr>
          <w:rFonts w:ascii="Arial" w:hAnsi="Arial" w:cs="Arial"/>
          <w:color w:val="000000"/>
          <w:vertAlign w:val="subscript"/>
          <w:lang w:val="en-US"/>
        </w:rPr>
        <w:t>2</w:t>
      </w:r>
      <w:r w:rsidRPr="00973651">
        <w:rPr>
          <w:rFonts w:ascii="Arial" w:hAnsi="Arial" w:cs="Arial"/>
          <w:color w:val="000000"/>
          <w:lang w:val="en-US"/>
        </w:rPr>
        <w:t xml:space="preserve"> </w:t>
      </w:r>
      <w:r w:rsidR="00AC4748">
        <w:rPr>
          <w:rFonts w:ascii="Arial" w:hAnsi="Arial" w:cs="Arial"/>
          <w:color w:val="000000"/>
          <w:lang w:val="en-US"/>
        </w:rPr>
        <w:t>concentration</w:t>
      </w:r>
      <w:r w:rsidRPr="00973651">
        <w:rPr>
          <w:rFonts w:ascii="Arial" w:hAnsi="Arial" w:cs="Arial"/>
          <w:color w:val="000000"/>
          <w:lang w:val="en-US"/>
        </w:rPr>
        <w:t xml:space="preserve"> has returned to the desired level and the windows can be closed. This helps to keep heat losses low and save energy costs.</w:t>
      </w:r>
    </w:p>
    <w:p w:rsidR="00495734" w:rsidRPr="00973651" w:rsidRDefault="00495734" w:rsidP="00495734">
      <w:pPr>
        <w:overflowPunct/>
        <w:jc w:val="both"/>
        <w:textAlignment w:val="auto"/>
        <w:rPr>
          <w:rFonts w:ascii="Arial" w:hAnsi="Arial" w:cs="Arial"/>
          <w:color w:val="000000"/>
          <w:lang w:val="en-US"/>
        </w:rPr>
      </w:pPr>
    </w:p>
    <w:p w:rsidR="003A59BD" w:rsidRDefault="003A59BD" w:rsidP="00FE2A20">
      <w:pPr>
        <w:spacing w:before="120" w:after="120"/>
        <w:jc w:val="both"/>
        <w:rPr>
          <w:rFonts w:ascii="Arial" w:hAnsi="Arial" w:cs="Arial"/>
          <w:b/>
          <w:lang w:val="en-US"/>
        </w:rPr>
      </w:pPr>
      <w:r w:rsidRPr="003A59BD">
        <w:rPr>
          <w:rFonts w:ascii="Arial" w:hAnsi="Arial" w:cs="Arial"/>
          <w:b/>
          <w:lang w:val="en-US"/>
        </w:rPr>
        <w:t xml:space="preserve">Easy Handling, </w:t>
      </w:r>
      <w:r>
        <w:rPr>
          <w:rFonts w:ascii="Arial" w:hAnsi="Arial" w:cs="Arial"/>
          <w:b/>
          <w:lang w:val="en-US"/>
        </w:rPr>
        <w:t>State-of-the-Art</w:t>
      </w:r>
      <w:r w:rsidRPr="003A59BD">
        <w:rPr>
          <w:rFonts w:ascii="Arial" w:hAnsi="Arial" w:cs="Arial"/>
          <w:b/>
          <w:lang w:val="en-US"/>
        </w:rPr>
        <w:t xml:space="preserve"> Measuring Technology</w:t>
      </w:r>
    </w:p>
    <w:p w:rsidR="008A1AE3" w:rsidRPr="00973651" w:rsidRDefault="00C56D8A" w:rsidP="00547A20">
      <w:pPr>
        <w:overflowPunct/>
        <w:jc w:val="both"/>
        <w:textAlignment w:val="auto"/>
        <w:rPr>
          <w:rFonts w:ascii="Arial" w:hAnsi="Arial" w:cs="Arial"/>
          <w:color w:val="000000"/>
          <w:lang w:val="en-US"/>
        </w:rPr>
      </w:pPr>
      <w:r w:rsidRPr="00973651">
        <w:rPr>
          <w:rFonts w:ascii="Arial" w:hAnsi="Arial" w:cs="Arial"/>
          <w:color w:val="000000"/>
          <w:lang w:val="en-US"/>
        </w:rPr>
        <w:t>The CO</w:t>
      </w:r>
      <w:r w:rsidR="003A59BD">
        <w:rPr>
          <w:rFonts w:ascii="Arial" w:hAnsi="Arial" w:cs="Arial"/>
          <w:color w:val="000000"/>
          <w:lang w:val="en-US"/>
        </w:rPr>
        <w:t>2 </w:t>
      </w:r>
      <w:r w:rsidRPr="00973651">
        <w:rPr>
          <w:rFonts w:ascii="Arial" w:hAnsi="Arial" w:cs="Arial"/>
          <w:color w:val="000000"/>
          <w:lang w:val="en-US"/>
        </w:rPr>
        <w:t>Guard</w:t>
      </w:r>
      <w:r w:rsidR="003A59BD">
        <w:rPr>
          <w:rFonts w:ascii="Arial" w:hAnsi="Arial" w:cs="Arial"/>
          <w:color w:val="000000"/>
          <w:lang w:val="en-US"/>
        </w:rPr>
        <w:t> </w:t>
      </w:r>
      <w:r w:rsidRPr="00973651">
        <w:rPr>
          <w:rFonts w:ascii="Arial" w:hAnsi="Arial" w:cs="Arial"/>
          <w:color w:val="000000"/>
          <w:lang w:val="en-US"/>
        </w:rPr>
        <w:t>10 is immediately ready for use. Only four standard AAA batteries are required for operation. As no external power supply is required, the CO</w:t>
      </w:r>
      <w:r w:rsidRPr="00973651">
        <w:rPr>
          <w:rFonts w:ascii="Arial" w:hAnsi="Arial" w:cs="Arial"/>
          <w:color w:val="000000"/>
          <w:vertAlign w:val="subscript"/>
          <w:lang w:val="en-US"/>
        </w:rPr>
        <w:t>2</w:t>
      </w:r>
      <w:r w:rsidRPr="00973651">
        <w:rPr>
          <w:rFonts w:ascii="Arial" w:hAnsi="Arial" w:cs="Arial"/>
          <w:color w:val="000000"/>
          <w:lang w:val="en-US"/>
        </w:rPr>
        <w:t xml:space="preserve"> traffic light can be placed at any suitable location in the room. Besides use as a desktop unit, the device can also be wall-mounted. </w:t>
      </w:r>
    </w:p>
    <w:p w:rsidR="009D5211" w:rsidRPr="00973651" w:rsidRDefault="009D5211" w:rsidP="00547A20">
      <w:pPr>
        <w:overflowPunct/>
        <w:jc w:val="both"/>
        <w:textAlignment w:val="auto"/>
        <w:rPr>
          <w:rFonts w:ascii="Arial" w:hAnsi="Arial" w:cs="Arial"/>
          <w:color w:val="000000"/>
          <w:lang w:val="en-US"/>
        </w:rPr>
      </w:pPr>
    </w:p>
    <w:p w:rsidR="009D5211" w:rsidRPr="00973651" w:rsidRDefault="009D5211" w:rsidP="00AC4748">
      <w:pPr>
        <w:overflowPunct/>
        <w:jc w:val="both"/>
        <w:textAlignment w:val="auto"/>
        <w:rPr>
          <w:rFonts w:ascii="Arial" w:hAnsi="Arial" w:cs="Arial"/>
          <w:color w:val="000000"/>
          <w:lang w:val="en-US"/>
        </w:rPr>
      </w:pPr>
      <w:r w:rsidRPr="00973651">
        <w:rPr>
          <w:rFonts w:ascii="Arial" w:hAnsi="Arial" w:cs="Arial"/>
          <w:color w:val="000000"/>
          <w:lang w:val="en-US"/>
        </w:rPr>
        <w:t>The key component in the CO</w:t>
      </w:r>
      <w:r w:rsidR="003A59BD">
        <w:rPr>
          <w:rFonts w:ascii="Arial" w:hAnsi="Arial" w:cs="Arial"/>
          <w:color w:val="000000"/>
          <w:lang w:val="en-US"/>
        </w:rPr>
        <w:t>2 </w:t>
      </w:r>
      <w:r w:rsidRPr="00973651">
        <w:rPr>
          <w:rFonts w:ascii="Arial" w:hAnsi="Arial" w:cs="Arial"/>
          <w:color w:val="000000"/>
          <w:lang w:val="en-US"/>
        </w:rPr>
        <w:t>Guard</w:t>
      </w:r>
      <w:r w:rsidR="003A59BD">
        <w:rPr>
          <w:rFonts w:ascii="Arial" w:hAnsi="Arial" w:cs="Arial"/>
          <w:color w:val="000000"/>
          <w:lang w:val="en-US"/>
        </w:rPr>
        <w:t> </w:t>
      </w:r>
      <w:r w:rsidRPr="00973651">
        <w:rPr>
          <w:rFonts w:ascii="Arial" w:hAnsi="Arial" w:cs="Arial"/>
          <w:color w:val="000000"/>
          <w:lang w:val="en-US"/>
        </w:rPr>
        <w:t xml:space="preserve">10 is the </w:t>
      </w:r>
      <w:r w:rsidR="00AC4748">
        <w:rPr>
          <w:rFonts w:ascii="Arial" w:hAnsi="Arial" w:cs="Arial"/>
          <w:color w:val="000000"/>
          <w:lang w:val="en-US"/>
        </w:rPr>
        <w:t>high-quality</w:t>
      </w:r>
      <w:r w:rsidRPr="00973651">
        <w:rPr>
          <w:rFonts w:ascii="Arial" w:hAnsi="Arial" w:cs="Arial"/>
          <w:color w:val="000000"/>
          <w:lang w:val="en-US"/>
        </w:rPr>
        <w:t xml:space="preserve"> EE895 CO</w:t>
      </w:r>
      <w:r w:rsidRPr="00973651">
        <w:rPr>
          <w:rFonts w:ascii="Arial" w:hAnsi="Arial" w:cs="Arial"/>
          <w:color w:val="000000"/>
          <w:vertAlign w:val="subscript"/>
          <w:lang w:val="en-US"/>
        </w:rPr>
        <w:t>2</w:t>
      </w:r>
      <w:r w:rsidR="003A59BD">
        <w:rPr>
          <w:rFonts w:ascii="Arial" w:hAnsi="Arial" w:cs="Arial"/>
          <w:color w:val="000000"/>
          <w:lang w:val="en-US"/>
        </w:rPr>
        <w:t xml:space="preserve"> sensing module by E+E </w:t>
      </w:r>
      <w:proofErr w:type="spellStart"/>
      <w:r w:rsidRPr="00973651">
        <w:rPr>
          <w:rFonts w:ascii="Arial" w:hAnsi="Arial" w:cs="Arial"/>
          <w:color w:val="000000"/>
          <w:lang w:val="en-US"/>
        </w:rPr>
        <w:t>Elektronik</w:t>
      </w:r>
      <w:proofErr w:type="spellEnd"/>
      <w:r w:rsidRPr="00973651">
        <w:rPr>
          <w:rFonts w:ascii="Arial" w:hAnsi="Arial" w:cs="Arial"/>
          <w:color w:val="000000"/>
          <w:lang w:val="en-US"/>
        </w:rPr>
        <w:t xml:space="preserve">. It is based on the </w:t>
      </w:r>
      <w:r w:rsidR="00AC4748" w:rsidRPr="00AC4748">
        <w:rPr>
          <w:rFonts w:ascii="Arial" w:hAnsi="Arial" w:cs="Arial"/>
          <w:color w:val="000000"/>
          <w:lang w:val="en-US"/>
        </w:rPr>
        <w:t>dual wavelength NDIR measurement</w:t>
      </w:r>
      <w:r w:rsidR="00AC4748">
        <w:rPr>
          <w:rFonts w:ascii="Arial" w:hAnsi="Arial" w:cs="Arial"/>
          <w:color w:val="000000"/>
          <w:lang w:val="en-US"/>
        </w:rPr>
        <w:t xml:space="preserve"> p</w:t>
      </w:r>
      <w:r w:rsidR="00AC4748" w:rsidRPr="00AC4748">
        <w:rPr>
          <w:rFonts w:ascii="Arial" w:hAnsi="Arial" w:cs="Arial"/>
          <w:color w:val="000000"/>
          <w:lang w:val="en-US"/>
        </w:rPr>
        <w:t>rinciple</w:t>
      </w:r>
      <w:r w:rsidRPr="00973651">
        <w:rPr>
          <w:rFonts w:ascii="Arial" w:hAnsi="Arial" w:cs="Arial"/>
          <w:color w:val="000000"/>
          <w:lang w:val="en-US"/>
        </w:rPr>
        <w:t>, which offers long-term stability and ensures precise and reliable CO</w:t>
      </w:r>
      <w:r w:rsidRPr="00973651">
        <w:rPr>
          <w:rFonts w:ascii="Arial" w:hAnsi="Arial" w:cs="Arial"/>
          <w:color w:val="000000"/>
          <w:vertAlign w:val="subscript"/>
          <w:lang w:val="en-US"/>
        </w:rPr>
        <w:t>2</w:t>
      </w:r>
      <w:r w:rsidRPr="00973651">
        <w:rPr>
          <w:rFonts w:ascii="Arial" w:hAnsi="Arial" w:cs="Arial"/>
          <w:color w:val="000000"/>
          <w:lang w:val="en-US"/>
        </w:rPr>
        <w:t xml:space="preserve"> measurement values. Thanks to smart auto</w:t>
      </w:r>
      <w:r w:rsidR="00AC4748">
        <w:rPr>
          <w:rFonts w:ascii="Arial" w:hAnsi="Arial" w:cs="Arial"/>
          <w:color w:val="000000"/>
          <w:lang w:val="en-US"/>
        </w:rPr>
        <w:t>-</w:t>
      </w:r>
      <w:r w:rsidRPr="00973651">
        <w:rPr>
          <w:rFonts w:ascii="Arial" w:hAnsi="Arial" w:cs="Arial"/>
          <w:color w:val="000000"/>
          <w:lang w:val="en-US"/>
        </w:rPr>
        <w:t>calibration, the sensor is practically maintenance-free. In addition, temperature and pressure compensation ensures high CO</w:t>
      </w:r>
      <w:r w:rsidRPr="00973651">
        <w:rPr>
          <w:rFonts w:ascii="Arial" w:hAnsi="Arial" w:cs="Arial"/>
          <w:color w:val="000000"/>
          <w:vertAlign w:val="subscript"/>
          <w:lang w:val="en-US"/>
        </w:rPr>
        <w:t>2</w:t>
      </w:r>
      <w:r w:rsidRPr="00973651">
        <w:rPr>
          <w:rFonts w:ascii="Arial" w:hAnsi="Arial" w:cs="Arial"/>
          <w:color w:val="000000"/>
          <w:lang w:val="en-US"/>
        </w:rPr>
        <w:t xml:space="preserve"> measuring accuracy, regardless of the location (sea level) and ambient conditions.</w:t>
      </w:r>
    </w:p>
    <w:p w:rsidR="009D5211" w:rsidRPr="00973651" w:rsidRDefault="009D5211" w:rsidP="00547A20">
      <w:pPr>
        <w:overflowPunct/>
        <w:jc w:val="both"/>
        <w:textAlignment w:val="auto"/>
        <w:rPr>
          <w:rFonts w:ascii="Arial" w:hAnsi="Arial" w:cs="Arial"/>
          <w:color w:val="000000"/>
          <w:lang w:val="en-US"/>
        </w:rPr>
      </w:pPr>
    </w:p>
    <w:p w:rsidR="007B0C03" w:rsidRPr="00973651" w:rsidRDefault="009D5211" w:rsidP="009D5211">
      <w:pPr>
        <w:spacing w:before="120" w:after="120"/>
        <w:jc w:val="both"/>
        <w:rPr>
          <w:rFonts w:ascii="Arial" w:hAnsi="Arial" w:cs="Arial"/>
          <w:b/>
          <w:lang w:val="en-US"/>
        </w:rPr>
      </w:pPr>
      <w:r w:rsidRPr="00973651">
        <w:rPr>
          <w:rFonts w:ascii="Arial" w:hAnsi="Arial" w:cs="Arial"/>
          <w:b/>
          <w:lang w:val="en-US"/>
        </w:rPr>
        <w:t>Quality from Austria</w:t>
      </w:r>
    </w:p>
    <w:p w:rsidR="00A836D1" w:rsidRPr="00973651" w:rsidRDefault="009D5211" w:rsidP="00623180">
      <w:pPr>
        <w:pStyle w:val="Textkrper2"/>
        <w:rPr>
          <w:rFonts w:cs="Arial"/>
          <w:lang w:val="en-US"/>
        </w:rPr>
      </w:pPr>
      <w:r w:rsidRPr="00973651">
        <w:rPr>
          <w:rFonts w:cs="Arial"/>
          <w:lang w:val="en-US"/>
        </w:rPr>
        <w:t>E+E</w:t>
      </w:r>
      <w:r w:rsidR="003A59BD">
        <w:rPr>
          <w:rFonts w:cs="Arial"/>
          <w:lang w:val="en-US"/>
        </w:rPr>
        <w:t> </w:t>
      </w:r>
      <w:proofErr w:type="spellStart"/>
      <w:r w:rsidRPr="00973651">
        <w:rPr>
          <w:rFonts w:cs="Arial"/>
          <w:lang w:val="en-US"/>
        </w:rPr>
        <w:t>Elektronik</w:t>
      </w:r>
      <w:proofErr w:type="spellEnd"/>
      <w:r w:rsidRPr="00973651">
        <w:rPr>
          <w:rFonts w:cs="Arial"/>
          <w:lang w:val="en-US"/>
        </w:rPr>
        <w:t xml:space="preserve"> exclusively produces both the CO</w:t>
      </w:r>
      <w:r w:rsidRPr="00973651">
        <w:rPr>
          <w:rFonts w:cs="Arial"/>
          <w:vertAlign w:val="subscript"/>
          <w:lang w:val="en-US"/>
        </w:rPr>
        <w:t>2</w:t>
      </w:r>
      <w:r w:rsidRPr="00973651">
        <w:rPr>
          <w:rFonts w:cs="Arial"/>
          <w:lang w:val="en-US"/>
        </w:rPr>
        <w:t xml:space="preserve"> traffic light and the EE895 sensing module, along with its sensors and measuring devices, at its Austrian headquarters in </w:t>
      </w:r>
      <w:proofErr w:type="spellStart"/>
      <w:r w:rsidRPr="00973651">
        <w:rPr>
          <w:rFonts w:cs="Arial"/>
          <w:lang w:val="en-US"/>
        </w:rPr>
        <w:t>Engerwitzdorf</w:t>
      </w:r>
      <w:proofErr w:type="spellEnd"/>
      <w:r w:rsidRPr="00973651">
        <w:rPr>
          <w:rFonts w:cs="Arial"/>
          <w:lang w:val="en-US"/>
        </w:rPr>
        <w:t>. The company draws on many years of experience and expertise in CO</w:t>
      </w:r>
      <w:r w:rsidRPr="00973651">
        <w:rPr>
          <w:rFonts w:cs="Arial"/>
          <w:vertAlign w:val="subscript"/>
          <w:lang w:val="en-US"/>
        </w:rPr>
        <w:t>2</w:t>
      </w:r>
      <w:r w:rsidRPr="00973651">
        <w:rPr>
          <w:rFonts w:cs="Arial"/>
          <w:lang w:val="en-US"/>
        </w:rPr>
        <w:t xml:space="preserve"> measuring technology. In addition to CO</w:t>
      </w:r>
      <w:r w:rsidRPr="00973651">
        <w:rPr>
          <w:rFonts w:cs="Arial"/>
          <w:vertAlign w:val="subscript"/>
          <w:lang w:val="en-US"/>
        </w:rPr>
        <w:t>2</w:t>
      </w:r>
      <w:r w:rsidRPr="00973651">
        <w:rPr>
          <w:rFonts w:cs="Arial"/>
          <w:lang w:val="en-US"/>
        </w:rPr>
        <w:t xml:space="preserve"> measuring devices, E+E</w:t>
      </w:r>
      <w:r w:rsidR="003A59BD">
        <w:rPr>
          <w:rFonts w:cs="Arial"/>
          <w:lang w:val="en-US"/>
        </w:rPr>
        <w:t> </w:t>
      </w:r>
      <w:proofErr w:type="spellStart"/>
      <w:r w:rsidRPr="00973651">
        <w:rPr>
          <w:rFonts w:cs="Arial"/>
          <w:lang w:val="en-US"/>
        </w:rPr>
        <w:t>Elektronik</w:t>
      </w:r>
      <w:proofErr w:type="spellEnd"/>
      <w:r w:rsidRPr="00973651">
        <w:rPr>
          <w:rFonts w:cs="Arial"/>
          <w:lang w:val="en-US"/>
        </w:rPr>
        <w:t xml:space="preserve"> also offers sensors and measuring </w:t>
      </w:r>
      <w:r w:rsidR="00AC4748">
        <w:rPr>
          <w:rFonts w:cs="Arial"/>
          <w:lang w:val="en-US"/>
        </w:rPr>
        <w:t>instruments</w:t>
      </w:r>
      <w:r w:rsidRPr="00973651">
        <w:rPr>
          <w:rFonts w:cs="Arial"/>
          <w:lang w:val="en-US"/>
        </w:rPr>
        <w:t xml:space="preserve"> for humidity, dew </w:t>
      </w:r>
      <w:r w:rsidRPr="00973651">
        <w:rPr>
          <w:rFonts w:cs="Arial"/>
          <w:lang w:val="en-US"/>
        </w:rPr>
        <w:lastRenderedPageBreak/>
        <w:t xml:space="preserve">point, </w:t>
      </w:r>
      <w:r w:rsidR="00AC4748">
        <w:rPr>
          <w:rFonts w:cs="Arial"/>
          <w:lang w:val="en-US"/>
        </w:rPr>
        <w:t>moisture</w:t>
      </w:r>
      <w:r w:rsidRPr="00973651">
        <w:rPr>
          <w:rFonts w:cs="Arial"/>
          <w:lang w:val="en-US"/>
        </w:rPr>
        <w:t xml:space="preserve"> in oil, air velocity, flow, temperature and pressure. These highly accurate devices are used worldwide in a wide range of industrial and </w:t>
      </w:r>
      <w:r w:rsidR="00AC4748">
        <w:rPr>
          <w:rFonts w:cs="Arial"/>
          <w:lang w:val="en-US"/>
        </w:rPr>
        <w:t>building</w:t>
      </w:r>
      <w:r w:rsidRPr="00973651">
        <w:rPr>
          <w:rFonts w:cs="Arial"/>
          <w:lang w:val="en-US"/>
        </w:rPr>
        <w:t xml:space="preserve"> automation applications.</w:t>
      </w:r>
    </w:p>
    <w:p w:rsidR="009D5211" w:rsidRPr="00973651" w:rsidRDefault="009D5211" w:rsidP="00623180">
      <w:pPr>
        <w:pStyle w:val="Textkrper2"/>
        <w:rPr>
          <w:rFonts w:cs="Arial"/>
          <w:lang w:val="en-US"/>
        </w:rPr>
      </w:pPr>
    </w:p>
    <w:p w:rsidR="009D5211" w:rsidRPr="00973651" w:rsidRDefault="009D5211" w:rsidP="00623180">
      <w:pPr>
        <w:pStyle w:val="Textkrper2"/>
        <w:rPr>
          <w:rFonts w:cs="Arial"/>
          <w:lang w:val="en-US"/>
        </w:rPr>
      </w:pPr>
    </w:p>
    <w:p w:rsidR="00623180" w:rsidRPr="00973651" w:rsidRDefault="003117CE" w:rsidP="00623180">
      <w:pPr>
        <w:pStyle w:val="Textkrper2"/>
        <w:rPr>
          <w:lang w:val="en-US"/>
        </w:rPr>
      </w:pPr>
      <w:r w:rsidRPr="00973651">
        <w:rPr>
          <w:lang w:val="en-US"/>
        </w:rPr>
        <w:t xml:space="preserve">Characters (incl. spaces): </w:t>
      </w:r>
      <w:r w:rsidR="009650FD">
        <w:rPr>
          <w:lang w:val="en-US"/>
        </w:rPr>
        <w:t>4054</w:t>
      </w:r>
    </w:p>
    <w:p w:rsidR="00623180" w:rsidRPr="00973651" w:rsidRDefault="003117CE" w:rsidP="00623180">
      <w:pPr>
        <w:pStyle w:val="Textkrper2"/>
        <w:rPr>
          <w:lang w:val="en-US"/>
        </w:rPr>
      </w:pPr>
      <w:r w:rsidRPr="00973651">
        <w:rPr>
          <w:lang w:val="en-US"/>
        </w:rPr>
        <w:t xml:space="preserve">Words: </w:t>
      </w:r>
      <w:r w:rsidR="009650FD">
        <w:rPr>
          <w:lang w:val="en-US"/>
        </w:rPr>
        <w:t>624</w:t>
      </w:r>
    </w:p>
    <w:bookmarkEnd w:id="0"/>
    <w:bookmarkEnd w:id="1"/>
    <w:p w:rsidR="008A1AE3" w:rsidRPr="00973651" w:rsidRDefault="008A1AE3" w:rsidP="005C1CD0">
      <w:pPr>
        <w:pStyle w:val="Textkrper2"/>
        <w:rPr>
          <w:rFonts w:cs="Arial"/>
          <w:b/>
          <w:lang w:val="en-US"/>
        </w:rPr>
      </w:pPr>
    </w:p>
    <w:p w:rsidR="008A1AE3" w:rsidRPr="00973651" w:rsidRDefault="008A1AE3" w:rsidP="005C1CD0">
      <w:pPr>
        <w:pStyle w:val="Textkrper2"/>
        <w:rPr>
          <w:rFonts w:cs="Arial"/>
          <w:b/>
          <w:lang w:val="en-US"/>
        </w:rPr>
      </w:pPr>
    </w:p>
    <w:p w:rsidR="008A1AE3" w:rsidRPr="00973651" w:rsidRDefault="008A1AE3" w:rsidP="005C1CD0">
      <w:pPr>
        <w:pStyle w:val="Textkrper2"/>
        <w:rPr>
          <w:rFonts w:cs="Arial"/>
          <w:b/>
          <w:lang w:val="en-US"/>
        </w:rPr>
      </w:pPr>
    </w:p>
    <w:p w:rsidR="00150BD4" w:rsidRPr="00FE2A20" w:rsidRDefault="003117CE" w:rsidP="00FE2A20">
      <w:pPr>
        <w:spacing w:before="120" w:after="120"/>
        <w:jc w:val="both"/>
        <w:rPr>
          <w:rFonts w:ascii="Arial" w:hAnsi="Arial" w:cs="Arial"/>
          <w:b/>
        </w:rPr>
      </w:pPr>
      <w:r>
        <w:rPr>
          <w:rFonts w:ascii="Arial" w:hAnsi="Arial" w:cs="Arial"/>
          <w:b/>
        </w:rPr>
        <w:t>Images:</w:t>
      </w:r>
    </w:p>
    <w:p w:rsidR="00547A20" w:rsidRPr="004C5C84" w:rsidRDefault="00CB6B12" w:rsidP="00547A20">
      <w:pPr>
        <w:pStyle w:val="Textkrper2"/>
        <w:rPr>
          <w:rFonts w:eastAsia="Calibri" w:cs="Arial"/>
          <w:i/>
          <w:sz w:val="16"/>
          <w:lang w:eastAsia="en-US"/>
        </w:rPr>
      </w:pPr>
      <w:r>
        <w:rPr>
          <w:rFonts w:eastAsia="Calibri" w:cs="Arial"/>
          <w:i/>
          <w:noProof/>
          <w:sz w:val="16"/>
        </w:rPr>
        <w:drawing>
          <wp:inline distT="0" distB="0" distL="0" distR="0">
            <wp:extent cx="2438400" cy="16236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Guard-Ambient-Tisch.jpg"/>
                    <pic:cNvPicPr/>
                  </pic:nvPicPr>
                  <pic:blipFill>
                    <a:blip r:embed="rId8">
                      <a:extLst>
                        <a:ext uri="{28A0092B-C50C-407E-A947-70E740481C1C}">
                          <a14:useLocalDpi xmlns:a14="http://schemas.microsoft.com/office/drawing/2010/main" val="0"/>
                        </a:ext>
                      </a:extLst>
                    </a:blip>
                    <a:stretch>
                      <a:fillRect/>
                    </a:stretch>
                  </pic:blipFill>
                  <pic:spPr>
                    <a:xfrm>
                      <a:off x="0" y="0"/>
                      <a:ext cx="2438400" cy="1623687"/>
                    </a:xfrm>
                    <a:prstGeom prst="rect">
                      <a:avLst/>
                    </a:prstGeom>
                  </pic:spPr>
                </pic:pic>
              </a:graphicData>
            </a:graphic>
          </wp:inline>
        </w:drawing>
      </w:r>
    </w:p>
    <w:p w:rsidR="00547A20" w:rsidRPr="00973651" w:rsidRDefault="002811DD" w:rsidP="00547A20">
      <w:pPr>
        <w:pStyle w:val="Textkrper2"/>
        <w:rPr>
          <w:rFonts w:eastAsia="Calibri" w:cs="Arial"/>
          <w:sz w:val="16"/>
          <w:lang w:val="en-US" w:eastAsia="en-US"/>
        </w:rPr>
      </w:pPr>
      <w:r w:rsidRPr="00973651">
        <w:rPr>
          <w:rFonts w:eastAsia="Calibri" w:cs="Arial"/>
          <w:sz w:val="16"/>
          <w:lang w:val="en-US"/>
        </w:rPr>
        <w:t>Using a six-part LED traffic light, the CO</w:t>
      </w:r>
      <w:r w:rsidR="003A59BD">
        <w:rPr>
          <w:rFonts w:eastAsia="Calibri" w:cs="Arial"/>
          <w:sz w:val="16"/>
          <w:lang w:val="en-US"/>
        </w:rPr>
        <w:t>2 </w:t>
      </w:r>
      <w:r w:rsidRPr="00973651">
        <w:rPr>
          <w:rFonts w:eastAsia="Calibri" w:cs="Arial"/>
          <w:sz w:val="16"/>
          <w:lang w:val="en-US"/>
        </w:rPr>
        <w:t>Guard</w:t>
      </w:r>
      <w:r w:rsidR="003A59BD">
        <w:rPr>
          <w:rFonts w:eastAsia="Calibri" w:cs="Arial"/>
          <w:sz w:val="16"/>
          <w:lang w:val="en-US"/>
        </w:rPr>
        <w:t> </w:t>
      </w:r>
      <w:r w:rsidRPr="00973651">
        <w:rPr>
          <w:rFonts w:eastAsia="Calibri" w:cs="Arial"/>
          <w:sz w:val="16"/>
          <w:lang w:val="en-US"/>
        </w:rPr>
        <w:t>10 provides information about the current CO</w:t>
      </w:r>
      <w:r w:rsidRPr="00973651">
        <w:rPr>
          <w:rFonts w:eastAsia="Calibri" w:cs="Arial"/>
          <w:sz w:val="16"/>
          <w:vertAlign w:val="subscript"/>
          <w:lang w:val="en-US"/>
        </w:rPr>
        <w:t>2</w:t>
      </w:r>
      <w:r w:rsidRPr="00973651">
        <w:rPr>
          <w:rFonts w:eastAsia="Calibri" w:cs="Arial"/>
          <w:sz w:val="16"/>
          <w:lang w:val="en-US"/>
        </w:rPr>
        <w:t xml:space="preserve"> content of the indoor air.</w:t>
      </w:r>
    </w:p>
    <w:p w:rsidR="00547A20" w:rsidRPr="00973651" w:rsidRDefault="00547A20" w:rsidP="00547A20">
      <w:pPr>
        <w:pStyle w:val="Textkrper2"/>
        <w:rPr>
          <w:rFonts w:eastAsia="Calibri" w:cs="Arial"/>
          <w:i/>
          <w:sz w:val="16"/>
          <w:lang w:val="en-US" w:eastAsia="en-US"/>
        </w:rPr>
      </w:pPr>
    </w:p>
    <w:p w:rsidR="00CB6B12" w:rsidRDefault="00CB6B12" w:rsidP="00547A20">
      <w:pPr>
        <w:pStyle w:val="Textkrper2"/>
        <w:rPr>
          <w:rFonts w:eastAsia="Calibri" w:cs="Arial"/>
          <w:i/>
          <w:sz w:val="16"/>
          <w:lang w:eastAsia="en-US"/>
        </w:rPr>
      </w:pPr>
      <w:r>
        <w:rPr>
          <w:rFonts w:eastAsia="Calibri" w:cs="Arial"/>
          <w:i/>
          <w:noProof/>
          <w:sz w:val="16"/>
        </w:rPr>
        <w:drawing>
          <wp:inline distT="0" distB="0" distL="0" distR="0">
            <wp:extent cx="2438400" cy="16236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2-Guard-Ambient-Wand.jpg"/>
                    <pic:cNvPicPr/>
                  </pic:nvPicPr>
                  <pic:blipFill>
                    <a:blip r:embed="rId9">
                      <a:extLst>
                        <a:ext uri="{28A0092B-C50C-407E-A947-70E740481C1C}">
                          <a14:useLocalDpi xmlns:a14="http://schemas.microsoft.com/office/drawing/2010/main" val="0"/>
                        </a:ext>
                      </a:extLst>
                    </a:blip>
                    <a:stretch>
                      <a:fillRect/>
                    </a:stretch>
                  </pic:blipFill>
                  <pic:spPr>
                    <a:xfrm>
                      <a:off x="0" y="0"/>
                      <a:ext cx="2438400" cy="1623687"/>
                    </a:xfrm>
                    <a:prstGeom prst="rect">
                      <a:avLst/>
                    </a:prstGeom>
                  </pic:spPr>
                </pic:pic>
              </a:graphicData>
            </a:graphic>
          </wp:inline>
        </w:drawing>
      </w:r>
    </w:p>
    <w:p w:rsidR="002811DD" w:rsidRPr="00973651" w:rsidRDefault="002811DD" w:rsidP="00547A20">
      <w:pPr>
        <w:pStyle w:val="Textkrper2"/>
        <w:rPr>
          <w:rFonts w:eastAsia="Calibri" w:cs="Arial"/>
          <w:i/>
          <w:sz w:val="16"/>
          <w:lang w:val="en-US" w:eastAsia="en-US"/>
        </w:rPr>
      </w:pPr>
      <w:r w:rsidRPr="00973651">
        <w:rPr>
          <w:rFonts w:eastAsia="Calibri" w:cs="Arial"/>
          <w:i/>
          <w:sz w:val="16"/>
          <w:lang w:val="en-US"/>
        </w:rPr>
        <w:t>The CO</w:t>
      </w:r>
      <w:r w:rsidR="003A59BD">
        <w:rPr>
          <w:rFonts w:eastAsia="Calibri" w:cs="Arial"/>
          <w:i/>
          <w:sz w:val="16"/>
          <w:lang w:val="en-US"/>
        </w:rPr>
        <w:t>2 </w:t>
      </w:r>
      <w:r w:rsidRPr="00973651">
        <w:rPr>
          <w:rFonts w:eastAsia="Calibri" w:cs="Arial"/>
          <w:i/>
          <w:sz w:val="16"/>
          <w:lang w:val="en-US"/>
        </w:rPr>
        <w:t>Guard</w:t>
      </w:r>
      <w:r w:rsidR="003A59BD">
        <w:rPr>
          <w:rFonts w:eastAsia="Calibri" w:cs="Arial"/>
          <w:i/>
          <w:sz w:val="16"/>
          <w:lang w:val="en-US"/>
        </w:rPr>
        <w:t> </w:t>
      </w:r>
      <w:r w:rsidRPr="00973651">
        <w:rPr>
          <w:rFonts w:eastAsia="Calibri" w:cs="Arial"/>
          <w:i/>
          <w:sz w:val="16"/>
          <w:lang w:val="en-US"/>
        </w:rPr>
        <w:t>10 can also be wall-mounted.</w:t>
      </w:r>
    </w:p>
    <w:p w:rsidR="002811DD" w:rsidRDefault="002811DD" w:rsidP="00547A20">
      <w:pPr>
        <w:pStyle w:val="Textkrper2"/>
        <w:rPr>
          <w:rFonts w:eastAsia="Calibri" w:cs="Arial"/>
          <w:i/>
          <w:sz w:val="16"/>
          <w:lang w:val="en-US" w:eastAsia="en-US"/>
        </w:rPr>
      </w:pPr>
    </w:p>
    <w:p w:rsidR="005E6FA9" w:rsidRPr="009F01CF" w:rsidRDefault="005E6FA9" w:rsidP="005E6FA9">
      <w:pPr>
        <w:pStyle w:val="Textkrper"/>
        <w:tabs>
          <w:tab w:val="left" w:pos="3402"/>
          <w:tab w:val="left" w:pos="6237"/>
        </w:tabs>
        <w:ind w:right="1"/>
        <w:rPr>
          <w:sz w:val="20"/>
          <w:lang w:val="en-US"/>
        </w:rPr>
      </w:pPr>
      <w:r w:rsidRPr="009F01CF">
        <w:rPr>
          <w:sz w:val="20"/>
          <w:lang w:val="en-US"/>
        </w:rPr>
        <w:t xml:space="preserve">Photos: E+E </w:t>
      </w:r>
      <w:proofErr w:type="spellStart"/>
      <w:r w:rsidRPr="009F01CF">
        <w:rPr>
          <w:sz w:val="20"/>
          <w:lang w:val="en-US"/>
        </w:rPr>
        <w:t>Elektronik</w:t>
      </w:r>
      <w:proofErr w:type="spellEnd"/>
      <w:r w:rsidRPr="009F01CF">
        <w:rPr>
          <w:sz w:val="20"/>
          <w:lang w:val="en-US"/>
        </w:rPr>
        <w:t xml:space="preserve"> GmbH, reprint free of charge</w:t>
      </w:r>
    </w:p>
    <w:p w:rsidR="005E6FA9" w:rsidRPr="009F01CF" w:rsidRDefault="005E6FA9" w:rsidP="005E6FA9">
      <w:pPr>
        <w:pStyle w:val="Textkrper"/>
        <w:tabs>
          <w:tab w:val="left" w:pos="3402"/>
          <w:tab w:val="left" w:pos="6237"/>
        </w:tabs>
        <w:ind w:right="1"/>
        <w:rPr>
          <w:sz w:val="20"/>
          <w:lang w:val="en-US"/>
        </w:rPr>
      </w:pPr>
    </w:p>
    <w:p w:rsidR="005E6FA9" w:rsidRPr="009F01CF" w:rsidRDefault="005E6FA9" w:rsidP="005E6FA9">
      <w:pPr>
        <w:pStyle w:val="Textkrper2"/>
        <w:rPr>
          <w:rFonts w:cs="Arial"/>
          <w:lang w:val="en-US"/>
        </w:rPr>
      </w:pPr>
    </w:p>
    <w:p w:rsidR="005E6FA9" w:rsidRPr="00FE2A20" w:rsidRDefault="005E6FA9" w:rsidP="005E6FA9">
      <w:pPr>
        <w:spacing w:before="120" w:after="120"/>
        <w:jc w:val="both"/>
        <w:rPr>
          <w:rFonts w:ascii="Arial" w:hAnsi="Arial" w:cs="Arial"/>
          <w:b/>
          <w:lang w:val="en-US"/>
        </w:rPr>
      </w:pPr>
      <w:r w:rsidRPr="00FE2A20">
        <w:rPr>
          <w:rFonts w:ascii="Arial" w:hAnsi="Arial" w:cs="Arial"/>
          <w:b/>
          <w:lang w:val="en-US"/>
        </w:rPr>
        <w:t>Company Profile</w:t>
      </w:r>
    </w:p>
    <w:p w:rsidR="005E6FA9" w:rsidRPr="00694B8F" w:rsidRDefault="005E6FA9" w:rsidP="005E6FA9">
      <w:pPr>
        <w:spacing w:after="120" w:line="276" w:lineRule="auto"/>
        <w:jc w:val="both"/>
        <w:rPr>
          <w:rFonts w:ascii="Arial" w:hAnsi="Arial" w:cs="Arial"/>
          <w:lang w:val="en-US"/>
        </w:rPr>
      </w:pPr>
      <w:r w:rsidRPr="00694B8F">
        <w:rPr>
          <w:rFonts w:ascii="Arial" w:hAnsi="Arial" w:cs="Arial"/>
          <w:lang w:val="en-US"/>
        </w:rPr>
        <w:t>E+E </w:t>
      </w:r>
      <w:proofErr w:type="spellStart"/>
      <w:r w:rsidRPr="00694B8F">
        <w:rPr>
          <w:rFonts w:ascii="Arial" w:hAnsi="Arial" w:cs="Arial"/>
          <w:lang w:val="en-US"/>
        </w:rPr>
        <w:t>Elektronik</w:t>
      </w:r>
      <w:proofErr w:type="spellEnd"/>
      <w:r w:rsidRPr="00694B8F">
        <w:rPr>
          <w:rFonts w:ascii="Arial" w:hAnsi="Arial" w:cs="Arial"/>
          <w:lang w:val="en-US"/>
        </w:rPr>
        <w:t xml:space="preserve"> develops and manufactures sensors and transmitters for humidity, dew point, moisture in oil, CO</w:t>
      </w:r>
      <w:r w:rsidRPr="009C700A">
        <w:rPr>
          <w:rFonts w:ascii="Arial" w:hAnsi="Arial" w:cs="Arial"/>
          <w:vertAlign w:val="subscript"/>
          <w:lang w:val="en-US"/>
        </w:rPr>
        <w:t>2</w:t>
      </w:r>
      <w:r w:rsidRPr="00694B8F">
        <w:rPr>
          <w:rFonts w:ascii="Arial" w:hAnsi="Arial" w:cs="Arial"/>
          <w:lang w:val="en-US"/>
        </w:rPr>
        <w:t xml:space="preserve">, air velocity, flow, temperature and pressure. Hand-held meters, humidity calibration systems and calibration services complete the comprehensive product portfolio of the Austrian sensor specialist. The main applications for E+E products lie in HVAC, building automation, industrial process control and the automotive industry. A certified quality management system according to ISO 9001 and IATF 16949 ensures the highest quality standards. </w:t>
      </w:r>
      <w:r>
        <w:rPr>
          <w:rFonts w:ascii="Arial" w:hAnsi="Arial" w:cs="Arial"/>
          <w:lang w:val="en-US"/>
        </w:rPr>
        <w:t>E+E </w:t>
      </w:r>
      <w:proofErr w:type="spellStart"/>
      <w:r w:rsidRPr="00482520">
        <w:rPr>
          <w:rFonts w:ascii="Arial" w:hAnsi="Arial" w:cs="Arial"/>
          <w:lang w:val="en-US"/>
        </w:rPr>
        <w:t>Elektronik</w:t>
      </w:r>
      <w:proofErr w:type="spellEnd"/>
      <w:r w:rsidRPr="00482520">
        <w:rPr>
          <w:rFonts w:ascii="Arial" w:hAnsi="Arial" w:cs="Arial"/>
          <w:lang w:val="en-US"/>
        </w:rPr>
        <w:t xml:space="preserve"> is represented with own subsidiaries in China, Germany, France, Italy, Korea, USA and sales partners in more than 60 countries worldwide</w:t>
      </w:r>
      <w:r w:rsidRPr="00694B8F">
        <w:rPr>
          <w:rFonts w:ascii="Arial" w:hAnsi="Arial" w:cs="Arial"/>
          <w:lang w:val="en-US"/>
        </w:rPr>
        <w:t>. The accredited E+E calibration laboratory has been commissioned by the Austrian Federal Office for Metrology (BEV) to provide the national standards for humidity</w:t>
      </w:r>
      <w:r>
        <w:rPr>
          <w:rFonts w:ascii="Arial" w:hAnsi="Arial" w:cs="Arial"/>
          <w:lang w:val="en-US"/>
        </w:rPr>
        <w:t>, dew point</w:t>
      </w:r>
      <w:r w:rsidRPr="00694B8F">
        <w:rPr>
          <w:rFonts w:ascii="Arial" w:hAnsi="Arial" w:cs="Arial"/>
          <w:lang w:val="en-US"/>
        </w:rPr>
        <w:t xml:space="preserve"> and air velocity.</w:t>
      </w:r>
    </w:p>
    <w:p w:rsidR="005E6FA9" w:rsidRPr="00ED61AF" w:rsidRDefault="005E6FA9" w:rsidP="005E6FA9">
      <w:pPr>
        <w:rPr>
          <w:rFonts w:ascii="Arial" w:hAnsi="Arial" w:cs="Arial"/>
          <w:lang w:val="en-US"/>
        </w:rPr>
      </w:pPr>
    </w:p>
    <w:p w:rsidR="005E6FA9" w:rsidRPr="00ED61AF" w:rsidRDefault="005E6FA9" w:rsidP="005E6FA9">
      <w:pPr>
        <w:rPr>
          <w:rFonts w:ascii="Arial" w:hAnsi="Arial" w:cs="Arial"/>
          <w:lang w:val="en-US"/>
        </w:rPr>
      </w:pPr>
    </w:p>
    <w:p w:rsidR="005E6FA9" w:rsidRPr="00E1746F" w:rsidRDefault="005E6FA9" w:rsidP="005E6FA9">
      <w:pPr>
        <w:rPr>
          <w:rFonts w:ascii="Arial" w:hAnsi="Arial" w:cs="Arial"/>
          <w:b/>
        </w:rPr>
      </w:pPr>
      <w:r w:rsidRPr="00E1746F">
        <w:rPr>
          <w:rFonts w:ascii="Arial" w:hAnsi="Arial" w:cs="Arial"/>
          <w:b/>
        </w:rPr>
        <w:t xml:space="preserve">E+E Elektronik </w:t>
      </w:r>
      <w:proofErr w:type="spellStart"/>
      <w:r w:rsidRPr="00E1746F">
        <w:rPr>
          <w:rFonts w:ascii="Arial" w:hAnsi="Arial" w:cs="Arial"/>
          <w:b/>
        </w:rPr>
        <w:t>Ges.m.b.H</w:t>
      </w:r>
      <w:proofErr w:type="spellEnd"/>
      <w:r>
        <w:rPr>
          <w:rFonts w:ascii="Arial" w:hAnsi="Arial" w:cs="Arial"/>
          <w:b/>
        </w:rPr>
        <w:t>.</w:t>
      </w:r>
    </w:p>
    <w:p w:rsidR="005E6FA9" w:rsidRDefault="005E6FA9" w:rsidP="005E6FA9">
      <w:pPr>
        <w:rPr>
          <w:rFonts w:ascii="Arial" w:hAnsi="Arial" w:cs="Arial"/>
        </w:rPr>
      </w:pPr>
      <w:r w:rsidRPr="00E1746F">
        <w:rPr>
          <w:rFonts w:ascii="Arial" w:hAnsi="Arial" w:cs="Arial"/>
        </w:rPr>
        <w:t>Langwiesen 7</w:t>
      </w:r>
    </w:p>
    <w:p w:rsidR="005E6FA9" w:rsidRDefault="005E6FA9" w:rsidP="005E6FA9">
      <w:pPr>
        <w:rPr>
          <w:rFonts w:ascii="Arial" w:hAnsi="Arial" w:cs="Arial"/>
        </w:rPr>
      </w:pPr>
      <w:r w:rsidRPr="00E1746F">
        <w:rPr>
          <w:rFonts w:ascii="Arial" w:hAnsi="Arial" w:cs="Arial"/>
        </w:rPr>
        <w:t xml:space="preserve">4209 </w:t>
      </w:r>
      <w:proofErr w:type="spellStart"/>
      <w:r w:rsidRPr="00E1746F">
        <w:rPr>
          <w:rFonts w:ascii="Arial" w:hAnsi="Arial" w:cs="Arial"/>
        </w:rPr>
        <w:t>Engerwitzdorf</w:t>
      </w:r>
      <w:proofErr w:type="spellEnd"/>
    </w:p>
    <w:p w:rsidR="005E6FA9" w:rsidRPr="00E1746F" w:rsidRDefault="005E6FA9" w:rsidP="005E6FA9">
      <w:pPr>
        <w:rPr>
          <w:rFonts w:ascii="Arial" w:hAnsi="Arial" w:cs="Arial"/>
        </w:rPr>
      </w:pPr>
      <w:r>
        <w:rPr>
          <w:rFonts w:ascii="Arial" w:hAnsi="Arial" w:cs="Arial"/>
        </w:rPr>
        <w:t>Austria</w:t>
      </w:r>
    </w:p>
    <w:p w:rsidR="005E6FA9" w:rsidRDefault="005E6FA9" w:rsidP="005E6FA9">
      <w:pPr>
        <w:rPr>
          <w:rFonts w:ascii="Arial" w:hAnsi="Arial" w:cs="Arial"/>
        </w:rPr>
      </w:pPr>
      <w:r w:rsidRPr="00E1746F">
        <w:rPr>
          <w:rFonts w:ascii="Arial" w:hAnsi="Arial" w:cs="Arial"/>
        </w:rPr>
        <w:t>T: +43 (0) 7235 605-0</w:t>
      </w:r>
    </w:p>
    <w:p w:rsidR="005E6FA9" w:rsidRPr="00174953" w:rsidRDefault="005E6FA9" w:rsidP="005E6FA9">
      <w:pPr>
        <w:rPr>
          <w:rFonts w:ascii="Arial" w:hAnsi="Arial" w:cs="Arial"/>
        </w:rPr>
      </w:pPr>
      <w:r w:rsidRPr="00174953">
        <w:rPr>
          <w:rFonts w:ascii="Arial" w:hAnsi="Arial" w:cs="Arial"/>
        </w:rPr>
        <w:t>F: +43 (0) 7235 605-8</w:t>
      </w:r>
    </w:p>
    <w:p w:rsidR="005E6FA9" w:rsidRDefault="005E6FA9" w:rsidP="005E6FA9">
      <w:pPr>
        <w:rPr>
          <w:rFonts w:ascii="Arial" w:hAnsi="Arial" w:cs="Arial"/>
        </w:rPr>
      </w:pPr>
      <w:r w:rsidRPr="00174953">
        <w:rPr>
          <w:rFonts w:ascii="Arial" w:hAnsi="Arial" w:cs="Arial"/>
        </w:rPr>
        <w:lastRenderedPageBreak/>
        <w:t>info@epluse.at</w:t>
      </w:r>
    </w:p>
    <w:p w:rsidR="005E6FA9" w:rsidRPr="00174953" w:rsidRDefault="005E6FA9" w:rsidP="005E6FA9">
      <w:pPr>
        <w:rPr>
          <w:rFonts w:ascii="Arial" w:hAnsi="Arial" w:cs="Arial"/>
        </w:rPr>
      </w:pPr>
      <w:r w:rsidRPr="00174953">
        <w:rPr>
          <w:rFonts w:ascii="Arial" w:hAnsi="Arial" w:cs="Arial"/>
        </w:rPr>
        <w:t>www.epluse.com</w:t>
      </w:r>
    </w:p>
    <w:p w:rsidR="005E6FA9" w:rsidRPr="00174953" w:rsidRDefault="005E6FA9" w:rsidP="005E6FA9">
      <w:pPr>
        <w:rPr>
          <w:rFonts w:ascii="Arial" w:hAnsi="Arial" w:cs="Arial"/>
          <w:b/>
        </w:rPr>
      </w:pPr>
    </w:p>
    <w:p w:rsidR="005E6FA9" w:rsidRPr="00623180" w:rsidRDefault="005E6FA9" w:rsidP="005E6FA9">
      <w:pPr>
        <w:rPr>
          <w:rFonts w:ascii="Arial" w:hAnsi="Arial" w:cs="Arial"/>
          <w:b/>
          <w:lang w:val="en-US"/>
        </w:rPr>
      </w:pPr>
      <w:r w:rsidRPr="00623180">
        <w:rPr>
          <w:rFonts w:ascii="Arial" w:hAnsi="Arial" w:cs="Arial"/>
          <w:b/>
          <w:lang w:val="en-US"/>
        </w:rPr>
        <w:t>Press contact:</w:t>
      </w:r>
    </w:p>
    <w:p w:rsidR="005E6FA9" w:rsidRPr="00623180" w:rsidRDefault="005E6FA9" w:rsidP="005E6FA9">
      <w:pPr>
        <w:rPr>
          <w:rFonts w:ascii="Arial" w:hAnsi="Arial" w:cs="Arial"/>
          <w:lang w:val="en-US"/>
        </w:rPr>
      </w:pPr>
      <w:r w:rsidRPr="00623180">
        <w:rPr>
          <w:rFonts w:ascii="Arial" w:hAnsi="Arial" w:cs="Arial"/>
          <w:lang w:val="en-US"/>
        </w:rPr>
        <w:t>Mr. Johannes Fraundorfer</w:t>
      </w:r>
    </w:p>
    <w:p w:rsidR="005E6FA9" w:rsidRPr="00623180" w:rsidRDefault="005E6FA9" w:rsidP="005E6FA9">
      <w:pPr>
        <w:rPr>
          <w:rFonts w:ascii="Arial" w:hAnsi="Arial" w:cs="Arial"/>
          <w:lang w:val="en-US"/>
        </w:rPr>
      </w:pPr>
      <w:r w:rsidRPr="00623180">
        <w:rPr>
          <w:rFonts w:ascii="Arial" w:hAnsi="Arial" w:cs="Arial"/>
          <w:lang w:val="en-US"/>
        </w:rPr>
        <w:t>T: +43 (0)7235 605-217</w:t>
      </w:r>
    </w:p>
    <w:p w:rsidR="003A59BD" w:rsidRPr="005E6FA9" w:rsidRDefault="005E6FA9" w:rsidP="005E6FA9">
      <w:pPr>
        <w:rPr>
          <w:rFonts w:ascii="Arial" w:hAnsi="Arial" w:cs="Arial"/>
          <w:lang w:val="en-US"/>
        </w:rPr>
      </w:pPr>
      <w:hyperlink r:id="rId10" w:history="1">
        <w:r w:rsidRPr="00623180">
          <w:rPr>
            <w:rFonts w:ascii="Arial" w:hAnsi="Arial" w:cs="Arial"/>
            <w:lang w:val="en-US"/>
          </w:rPr>
          <w:t>pr@epluse.at</w:t>
        </w:r>
      </w:hyperlink>
    </w:p>
    <w:sectPr w:rsidR="003A59BD" w:rsidRPr="005E6FA9"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89F" w:rsidRDefault="000C789F">
      <w:r>
        <w:separator/>
      </w:r>
    </w:p>
  </w:endnote>
  <w:endnote w:type="continuationSeparator" w:id="0">
    <w:p w:rsidR="000C789F" w:rsidRDefault="000C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FE2A20" w:rsidRDefault="005E377B" w:rsidP="00E1746F">
    <w:pPr>
      <w:tabs>
        <w:tab w:val="left" w:pos="8789"/>
      </w:tabs>
      <w:jc w:val="right"/>
      <w:rPr>
        <w:rFonts w:ascii="Arial" w:hAnsi="Arial" w:cs="Arial"/>
        <w:color w:val="7F7F7F" w:themeColor="text1" w:themeTint="80"/>
      </w:rPr>
    </w:pPr>
    <w:r>
      <w:rPr>
        <w:rFonts w:ascii="Arial" w:hAnsi="Arial" w:cs="Arial"/>
        <w:color w:val="7F7F7F" w:themeColor="text1" w:themeTint="80"/>
      </w:rPr>
      <w:fldChar w:fldCharType="begin"/>
    </w:r>
    <w:r>
      <w:rPr>
        <w:rFonts w:ascii="Arial" w:hAnsi="Arial" w:cs="Arial"/>
        <w:noProof/>
        <w:color w:val="7F7F7F" w:themeColor="text1" w:themeTint="80"/>
      </w:rPr>
      <w:instrText xml:space="preserve"> PAGE </w:instrText>
    </w:r>
    <w:r>
      <w:fldChar w:fldCharType="separate"/>
    </w:r>
    <w:r w:rsidR="00BD4FAB">
      <w:rPr>
        <w:rFonts w:ascii="Arial" w:hAnsi="Arial" w:cs="Arial"/>
        <w:noProof/>
        <w:color w:val="7F7F7F" w:themeColor="text1" w:themeTint="80"/>
      </w:rPr>
      <w:t>1</w:t>
    </w:r>
    <w:r>
      <w:fldChar w:fldCharType="end"/>
    </w:r>
    <w:r>
      <w:rPr>
        <w:rFonts w:ascii="Arial" w:hAnsi="Arial" w:cs="Arial"/>
        <w:color w:val="7F7F7F" w:themeColor="text1" w:themeTint="80"/>
      </w:rPr>
      <w:t>/</w:t>
    </w:r>
    <w:r>
      <w:rPr>
        <w:rFonts w:ascii="Arial" w:hAnsi="Arial" w:cs="Arial"/>
        <w:color w:val="7F7F7F" w:themeColor="text1" w:themeTint="80"/>
      </w:rPr>
      <w:fldChar w:fldCharType="begin"/>
    </w:r>
    <w:r>
      <w:rPr>
        <w:rFonts w:ascii="Arial" w:hAnsi="Arial" w:cs="Arial"/>
        <w:noProof/>
        <w:color w:val="7F7F7F" w:themeColor="text1" w:themeTint="80"/>
      </w:rPr>
      <w:instrText xml:space="preserve"> NUMPAGES  </w:instrText>
    </w:r>
    <w:r>
      <w:fldChar w:fldCharType="separate"/>
    </w:r>
    <w:r w:rsidR="00BD4FAB">
      <w:rPr>
        <w:rFonts w:ascii="Arial" w:hAnsi="Arial" w:cs="Arial"/>
        <w:noProof/>
        <w:color w:val="7F7F7F" w:themeColor="text1" w:themeTint="80"/>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89F" w:rsidRDefault="000C789F">
      <w:r>
        <w:separator/>
      </w:r>
    </w:p>
  </w:footnote>
  <w:footnote w:type="continuationSeparator" w:id="0">
    <w:p w:rsidR="000C789F" w:rsidRDefault="000C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6"/>
    </w:tblGrid>
    <w:tr w:rsidR="00CB1545" w:rsidRPr="008040EC" w:rsidTr="00FE2A20">
      <w:tc>
        <w:tcPr>
          <w:tcW w:w="4606" w:type="dxa"/>
          <w:vAlign w:val="center"/>
        </w:tcPr>
        <w:p w:rsidR="00CB1545" w:rsidRPr="00FE2A20" w:rsidRDefault="003117CE" w:rsidP="005121FC">
          <w:pPr>
            <w:pStyle w:val="Textkrper"/>
            <w:tabs>
              <w:tab w:val="left" w:pos="3402"/>
              <w:tab w:val="left" w:pos="6237"/>
            </w:tabs>
            <w:ind w:right="-285"/>
            <w:jc w:val="left"/>
            <w:rPr>
              <w:color w:val="7F7F7F" w:themeColor="text1" w:themeTint="80"/>
              <w:sz w:val="28"/>
              <w:szCs w:val="28"/>
              <w:lang w:val="en-US"/>
            </w:rPr>
          </w:pPr>
          <w:r>
            <w:rPr>
              <w:color w:val="7F7F7F" w:themeColor="text1" w:themeTint="80"/>
              <w:sz w:val="28"/>
              <w:szCs w:val="28"/>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BD4FAB" w:rsidP="005121FC">
    <w:pPr>
      <w:pStyle w:val="Kopfzeile"/>
      <w:tabs>
        <w:tab w:val="clear" w:pos="9072"/>
      </w:tabs>
      <w:jc w:val="right"/>
      <w:rPr>
        <w:rFonts w:ascii="Arial" w:hAnsi="Arial" w:cs="Arial"/>
        <w:bCs/>
      </w:rPr>
    </w:pPr>
    <w:r>
      <w:rPr>
        <w:rFonts w:ascii="Arial" w:hAnsi="Arial" w:cs="Arial"/>
        <w:bCs/>
      </w:rPr>
      <w:pict>
        <v:rect id="_x0000_i1025" style="width:453.65pt;height:1pt;mso-position-vertical:absolute" o:hralign="center" o:hrstd="t" o:hr="t" fillcolor="#a0a0a0" stroked="f"/>
      </w:pict>
    </w:r>
  </w:p>
  <w:p w:rsidR="00FE2A20" w:rsidRPr="0017724A" w:rsidRDefault="00FE2A20"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07ECF"/>
    <w:rsid w:val="00011E85"/>
    <w:rsid w:val="00017C7E"/>
    <w:rsid w:val="00023099"/>
    <w:rsid w:val="00023E04"/>
    <w:rsid w:val="000404B6"/>
    <w:rsid w:val="00043F81"/>
    <w:rsid w:val="00045141"/>
    <w:rsid w:val="000506D2"/>
    <w:rsid w:val="00051C2A"/>
    <w:rsid w:val="00051FF4"/>
    <w:rsid w:val="00054BB0"/>
    <w:rsid w:val="00060C1C"/>
    <w:rsid w:val="00064828"/>
    <w:rsid w:val="00064C35"/>
    <w:rsid w:val="00070AC2"/>
    <w:rsid w:val="000823ED"/>
    <w:rsid w:val="00084052"/>
    <w:rsid w:val="0009673A"/>
    <w:rsid w:val="00097FC1"/>
    <w:rsid w:val="000B0616"/>
    <w:rsid w:val="000C4B2B"/>
    <w:rsid w:val="000C789F"/>
    <w:rsid w:val="000E0559"/>
    <w:rsid w:val="000E399E"/>
    <w:rsid w:val="000E475A"/>
    <w:rsid w:val="000F32A7"/>
    <w:rsid w:val="000F344E"/>
    <w:rsid w:val="00104DDA"/>
    <w:rsid w:val="00104FA4"/>
    <w:rsid w:val="001150BB"/>
    <w:rsid w:val="00122D34"/>
    <w:rsid w:val="00124273"/>
    <w:rsid w:val="00124690"/>
    <w:rsid w:val="00125E8B"/>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21FC"/>
    <w:rsid w:val="00202D7E"/>
    <w:rsid w:val="002047B2"/>
    <w:rsid w:val="002108B9"/>
    <w:rsid w:val="002135E3"/>
    <w:rsid w:val="002143B0"/>
    <w:rsid w:val="00220055"/>
    <w:rsid w:val="0023438E"/>
    <w:rsid w:val="0023574D"/>
    <w:rsid w:val="00250276"/>
    <w:rsid w:val="00254279"/>
    <w:rsid w:val="0025703A"/>
    <w:rsid w:val="00260DC2"/>
    <w:rsid w:val="00266425"/>
    <w:rsid w:val="00277266"/>
    <w:rsid w:val="002811DD"/>
    <w:rsid w:val="0028450E"/>
    <w:rsid w:val="002851B4"/>
    <w:rsid w:val="0028752D"/>
    <w:rsid w:val="00295800"/>
    <w:rsid w:val="002A1D78"/>
    <w:rsid w:val="002A54AE"/>
    <w:rsid w:val="002C23A6"/>
    <w:rsid w:val="002D1800"/>
    <w:rsid w:val="002D2582"/>
    <w:rsid w:val="002E1A46"/>
    <w:rsid w:val="002E2D70"/>
    <w:rsid w:val="002F1E7A"/>
    <w:rsid w:val="002F379F"/>
    <w:rsid w:val="002F4E5B"/>
    <w:rsid w:val="002F6E35"/>
    <w:rsid w:val="00300FD7"/>
    <w:rsid w:val="00302403"/>
    <w:rsid w:val="00302E40"/>
    <w:rsid w:val="00310E23"/>
    <w:rsid w:val="003117CE"/>
    <w:rsid w:val="0031340C"/>
    <w:rsid w:val="00317035"/>
    <w:rsid w:val="0032340A"/>
    <w:rsid w:val="00323C1F"/>
    <w:rsid w:val="00333EBE"/>
    <w:rsid w:val="00334366"/>
    <w:rsid w:val="00334F40"/>
    <w:rsid w:val="003409D8"/>
    <w:rsid w:val="0034238D"/>
    <w:rsid w:val="00346690"/>
    <w:rsid w:val="003517AA"/>
    <w:rsid w:val="003615DA"/>
    <w:rsid w:val="0037292B"/>
    <w:rsid w:val="00376172"/>
    <w:rsid w:val="0038002E"/>
    <w:rsid w:val="00381FF1"/>
    <w:rsid w:val="00385C56"/>
    <w:rsid w:val="00387838"/>
    <w:rsid w:val="00392C5B"/>
    <w:rsid w:val="00395B35"/>
    <w:rsid w:val="003961E6"/>
    <w:rsid w:val="003A425D"/>
    <w:rsid w:val="003A45C8"/>
    <w:rsid w:val="003A59BD"/>
    <w:rsid w:val="003B3127"/>
    <w:rsid w:val="003B70A0"/>
    <w:rsid w:val="003C29DE"/>
    <w:rsid w:val="003C5AB4"/>
    <w:rsid w:val="003E1556"/>
    <w:rsid w:val="003F20F2"/>
    <w:rsid w:val="003F5DC3"/>
    <w:rsid w:val="004002AA"/>
    <w:rsid w:val="00404364"/>
    <w:rsid w:val="0041015D"/>
    <w:rsid w:val="00410841"/>
    <w:rsid w:val="00416A10"/>
    <w:rsid w:val="004303EC"/>
    <w:rsid w:val="004320B8"/>
    <w:rsid w:val="0043379A"/>
    <w:rsid w:val="0043686F"/>
    <w:rsid w:val="00442E99"/>
    <w:rsid w:val="0044508D"/>
    <w:rsid w:val="004509E0"/>
    <w:rsid w:val="00452DCF"/>
    <w:rsid w:val="00456A80"/>
    <w:rsid w:val="004656BA"/>
    <w:rsid w:val="004663DD"/>
    <w:rsid w:val="0047238D"/>
    <w:rsid w:val="00477AEB"/>
    <w:rsid w:val="00481BB7"/>
    <w:rsid w:val="00495734"/>
    <w:rsid w:val="004A6F36"/>
    <w:rsid w:val="004A774F"/>
    <w:rsid w:val="004C05DC"/>
    <w:rsid w:val="004C110A"/>
    <w:rsid w:val="004C49B8"/>
    <w:rsid w:val="004C5C84"/>
    <w:rsid w:val="004C5CB3"/>
    <w:rsid w:val="004D79FD"/>
    <w:rsid w:val="004E3142"/>
    <w:rsid w:val="004F0068"/>
    <w:rsid w:val="004F3504"/>
    <w:rsid w:val="004F5086"/>
    <w:rsid w:val="004F7203"/>
    <w:rsid w:val="004F7FE8"/>
    <w:rsid w:val="0050266D"/>
    <w:rsid w:val="00510059"/>
    <w:rsid w:val="00511736"/>
    <w:rsid w:val="005121FC"/>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64AE9"/>
    <w:rsid w:val="00572978"/>
    <w:rsid w:val="0057458A"/>
    <w:rsid w:val="00580AE1"/>
    <w:rsid w:val="005A3BE7"/>
    <w:rsid w:val="005A508F"/>
    <w:rsid w:val="005B1123"/>
    <w:rsid w:val="005B1189"/>
    <w:rsid w:val="005B40E6"/>
    <w:rsid w:val="005B453B"/>
    <w:rsid w:val="005C05EE"/>
    <w:rsid w:val="005C1CD0"/>
    <w:rsid w:val="005C3D38"/>
    <w:rsid w:val="005C5230"/>
    <w:rsid w:val="005E377B"/>
    <w:rsid w:val="005E5851"/>
    <w:rsid w:val="005E6FA9"/>
    <w:rsid w:val="005F06CD"/>
    <w:rsid w:val="005F1622"/>
    <w:rsid w:val="005F178D"/>
    <w:rsid w:val="005F5DBE"/>
    <w:rsid w:val="00602D5A"/>
    <w:rsid w:val="00604009"/>
    <w:rsid w:val="00616BC4"/>
    <w:rsid w:val="00623180"/>
    <w:rsid w:val="00630272"/>
    <w:rsid w:val="00634D87"/>
    <w:rsid w:val="00634FEF"/>
    <w:rsid w:val="0063565B"/>
    <w:rsid w:val="006477D3"/>
    <w:rsid w:val="0065418F"/>
    <w:rsid w:val="006578C7"/>
    <w:rsid w:val="00664ABA"/>
    <w:rsid w:val="0067263F"/>
    <w:rsid w:val="0067369D"/>
    <w:rsid w:val="00676BA0"/>
    <w:rsid w:val="00684761"/>
    <w:rsid w:val="00693A4D"/>
    <w:rsid w:val="00694B8F"/>
    <w:rsid w:val="006964DA"/>
    <w:rsid w:val="006A3577"/>
    <w:rsid w:val="006B0C6F"/>
    <w:rsid w:val="006C5932"/>
    <w:rsid w:val="006D1BE5"/>
    <w:rsid w:val="006F14A1"/>
    <w:rsid w:val="007005DE"/>
    <w:rsid w:val="007069B3"/>
    <w:rsid w:val="00707049"/>
    <w:rsid w:val="00710DBC"/>
    <w:rsid w:val="00713401"/>
    <w:rsid w:val="00714588"/>
    <w:rsid w:val="00714BC0"/>
    <w:rsid w:val="0071639D"/>
    <w:rsid w:val="00717F49"/>
    <w:rsid w:val="0072127B"/>
    <w:rsid w:val="00722EB1"/>
    <w:rsid w:val="00723326"/>
    <w:rsid w:val="00726B79"/>
    <w:rsid w:val="00730086"/>
    <w:rsid w:val="00731AFA"/>
    <w:rsid w:val="00732A2E"/>
    <w:rsid w:val="00734D18"/>
    <w:rsid w:val="00747216"/>
    <w:rsid w:val="00752014"/>
    <w:rsid w:val="007600BE"/>
    <w:rsid w:val="00761302"/>
    <w:rsid w:val="00764E37"/>
    <w:rsid w:val="00765367"/>
    <w:rsid w:val="00766025"/>
    <w:rsid w:val="00773DDB"/>
    <w:rsid w:val="007749A7"/>
    <w:rsid w:val="00775296"/>
    <w:rsid w:val="0077714B"/>
    <w:rsid w:val="00783B76"/>
    <w:rsid w:val="00784A20"/>
    <w:rsid w:val="007908F8"/>
    <w:rsid w:val="00792D2E"/>
    <w:rsid w:val="00793D89"/>
    <w:rsid w:val="00797B7F"/>
    <w:rsid w:val="00797F30"/>
    <w:rsid w:val="007A44EC"/>
    <w:rsid w:val="007A537B"/>
    <w:rsid w:val="007B0C03"/>
    <w:rsid w:val="007B33DE"/>
    <w:rsid w:val="007D57DD"/>
    <w:rsid w:val="007E0772"/>
    <w:rsid w:val="007E596B"/>
    <w:rsid w:val="007F15DF"/>
    <w:rsid w:val="007F4303"/>
    <w:rsid w:val="008040EC"/>
    <w:rsid w:val="0081031E"/>
    <w:rsid w:val="00814FAC"/>
    <w:rsid w:val="00821F6A"/>
    <w:rsid w:val="00823B81"/>
    <w:rsid w:val="00824FE1"/>
    <w:rsid w:val="00826479"/>
    <w:rsid w:val="0082799E"/>
    <w:rsid w:val="00827DFA"/>
    <w:rsid w:val="00830A37"/>
    <w:rsid w:val="00830A39"/>
    <w:rsid w:val="008342AA"/>
    <w:rsid w:val="00834793"/>
    <w:rsid w:val="00844434"/>
    <w:rsid w:val="0086351F"/>
    <w:rsid w:val="0086483D"/>
    <w:rsid w:val="00871A3C"/>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650FD"/>
    <w:rsid w:val="00970FA1"/>
    <w:rsid w:val="00973651"/>
    <w:rsid w:val="00977083"/>
    <w:rsid w:val="00993CC3"/>
    <w:rsid w:val="009A3E5C"/>
    <w:rsid w:val="009B0A4C"/>
    <w:rsid w:val="009B5328"/>
    <w:rsid w:val="009B6BB5"/>
    <w:rsid w:val="009C08F5"/>
    <w:rsid w:val="009C5FA2"/>
    <w:rsid w:val="009C700A"/>
    <w:rsid w:val="009D4057"/>
    <w:rsid w:val="009D5211"/>
    <w:rsid w:val="009E064D"/>
    <w:rsid w:val="009E0CA0"/>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71B95"/>
    <w:rsid w:val="00A836D1"/>
    <w:rsid w:val="00A91BBD"/>
    <w:rsid w:val="00A97700"/>
    <w:rsid w:val="00AA36B3"/>
    <w:rsid w:val="00AA454F"/>
    <w:rsid w:val="00AA4780"/>
    <w:rsid w:val="00AB14E7"/>
    <w:rsid w:val="00AC235D"/>
    <w:rsid w:val="00AC28F2"/>
    <w:rsid w:val="00AC4748"/>
    <w:rsid w:val="00AC7066"/>
    <w:rsid w:val="00AD5534"/>
    <w:rsid w:val="00AD76E1"/>
    <w:rsid w:val="00AE257B"/>
    <w:rsid w:val="00AE51CA"/>
    <w:rsid w:val="00AE569A"/>
    <w:rsid w:val="00AE63CB"/>
    <w:rsid w:val="00AE68C9"/>
    <w:rsid w:val="00AF61AA"/>
    <w:rsid w:val="00B018D1"/>
    <w:rsid w:val="00B107BA"/>
    <w:rsid w:val="00B13C5F"/>
    <w:rsid w:val="00B150F5"/>
    <w:rsid w:val="00B16D34"/>
    <w:rsid w:val="00B20C09"/>
    <w:rsid w:val="00B26DDD"/>
    <w:rsid w:val="00B35249"/>
    <w:rsid w:val="00B4733C"/>
    <w:rsid w:val="00B52DE6"/>
    <w:rsid w:val="00B55E9D"/>
    <w:rsid w:val="00B72205"/>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4FAB"/>
    <w:rsid w:val="00BD71DF"/>
    <w:rsid w:val="00BE0BF6"/>
    <w:rsid w:val="00BF249D"/>
    <w:rsid w:val="00C00F75"/>
    <w:rsid w:val="00C129AC"/>
    <w:rsid w:val="00C12D4A"/>
    <w:rsid w:val="00C17A54"/>
    <w:rsid w:val="00C17B6B"/>
    <w:rsid w:val="00C17BB1"/>
    <w:rsid w:val="00C17F3E"/>
    <w:rsid w:val="00C20490"/>
    <w:rsid w:val="00C22166"/>
    <w:rsid w:val="00C30FCC"/>
    <w:rsid w:val="00C348E6"/>
    <w:rsid w:val="00C3786B"/>
    <w:rsid w:val="00C41478"/>
    <w:rsid w:val="00C4450A"/>
    <w:rsid w:val="00C558B0"/>
    <w:rsid w:val="00C561B2"/>
    <w:rsid w:val="00C56D8A"/>
    <w:rsid w:val="00C60307"/>
    <w:rsid w:val="00C80E02"/>
    <w:rsid w:val="00C814C1"/>
    <w:rsid w:val="00C91936"/>
    <w:rsid w:val="00C95BB5"/>
    <w:rsid w:val="00CA42E6"/>
    <w:rsid w:val="00CA6687"/>
    <w:rsid w:val="00CB1545"/>
    <w:rsid w:val="00CB6B12"/>
    <w:rsid w:val="00CB7514"/>
    <w:rsid w:val="00CE253A"/>
    <w:rsid w:val="00D01C7F"/>
    <w:rsid w:val="00D02255"/>
    <w:rsid w:val="00D12BCB"/>
    <w:rsid w:val="00D12FDC"/>
    <w:rsid w:val="00D162DE"/>
    <w:rsid w:val="00D2069B"/>
    <w:rsid w:val="00D21660"/>
    <w:rsid w:val="00D310EF"/>
    <w:rsid w:val="00D346EF"/>
    <w:rsid w:val="00D40859"/>
    <w:rsid w:val="00D46E7B"/>
    <w:rsid w:val="00D51A6A"/>
    <w:rsid w:val="00D52D0D"/>
    <w:rsid w:val="00D62A73"/>
    <w:rsid w:val="00D65368"/>
    <w:rsid w:val="00D66CE2"/>
    <w:rsid w:val="00D670EB"/>
    <w:rsid w:val="00D67FEF"/>
    <w:rsid w:val="00D72CFF"/>
    <w:rsid w:val="00D73AC5"/>
    <w:rsid w:val="00D775B3"/>
    <w:rsid w:val="00D8087E"/>
    <w:rsid w:val="00D84082"/>
    <w:rsid w:val="00D84AE7"/>
    <w:rsid w:val="00D90497"/>
    <w:rsid w:val="00D93243"/>
    <w:rsid w:val="00D93DE5"/>
    <w:rsid w:val="00DA46C8"/>
    <w:rsid w:val="00DA58E3"/>
    <w:rsid w:val="00DA6CA5"/>
    <w:rsid w:val="00DB01B7"/>
    <w:rsid w:val="00DB0863"/>
    <w:rsid w:val="00DC3DD9"/>
    <w:rsid w:val="00DD67FB"/>
    <w:rsid w:val="00DD73C0"/>
    <w:rsid w:val="00DE7BBD"/>
    <w:rsid w:val="00E00B5F"/>
    <w:rsid w:val="00E13234"/>
    <w:rsid w:val="00E1354A"/>
    <w:rsid w:val="00E16B8B"/>
    <w:rsid w:val="00E16C82"/>
    <w:rsid w:val="00E172C9"/>
    <w:rsid w:val="00E1746F"/>
    <w:rsid w:val="00E20C6F"/>
    <w:rsid w:val="00E407D3"/>
    <w:rsid w:val="00E541D2"/>
    <w:rsid w:val="00E629A4"/>
    <w:rsid w:val="00E66A48"/>
    <w:rsid w:val="00E67391"/>
    <w:rsid w:val="00E7341B"/>
    <w:rsid w:val="00E762DB"/>
    <w:rsid w:val="00E82EDC"/>
    <w:rsid w:val="00E851EF"/>
    <w:rsid w:val="00E92006"/>
    <w:rsid w:val="00E927E0"/>
    <w:rsid w:val="00E9474E"/>
    <w:rsid w:val="00E950EB"/>
    <w:rsid w:val="00EA34FC"/>
    <w:rsid w:val="00EA78E1"/>
    <w:rsid w:val="00EB3082"/>
    <w:rsid w:val="00EB3F0E"/>
    <w:rsid w:val="00EB5326"/>
    <w:rsid w:val="00EB54A2"/>
    <w:rsid w:val="00EB6376"/>
    <w:rsid w:val="00EC4611"/>
    <w:rsid w:val="00ED138E"/>
    <w:rsid w:val="00ED37CA"/>
    <w:rsid w:val="00ED4E31"/>
    <w:rsid w:val="00ED5485"/>
    <w:rsid w:val="00ED61AF"/>
    <w:rsid w:val="00ED66E4"/>
    <w:rsid w:val="00EE3EFF"/>
    <w:rsid w:val="00EE4397"/>
    <w:rsid w:val="00EF6D70"/>
    <w:rsid w:val="00F027B1"/>
    <w:rsid w:val="00F02A7D"/>
    <w:rsid w:val="00F04556"/>
    <w:rsid w:val="00F12298"/>
    <w:rsid w:val="00F24D72"/>
    <w:rsid w:val="00F302CF"/>
    <w:rsid w:val="00F372BC"/>
    <w:rsid w:val="00F405BE"/>
    <w:rsid w:val="00F41551"/>
    <w:rsid w:val="00F446E7"/>
    <w:rsid w:val="00F46B37"/>
    <w:rsid w:val="00F51B21"/>
    <w:rsid w:val="00F52909"/>
    <w:rsid w:val="00F53024"/>
    <w:rsid w:val="00F6122E"/>
    <w:rsid w:val="00F6178B"/>
    <w:rsid w:val="00F62223"/>
    <w:rsid w:val="00F62630"/>
    <w:rsid w:val="00F65375"/>
    <w:rsid w:val="00F739D7"/>
    <w:rsid w:val="00F836FC"/>
    <w:rsid w:val="00F865DD"/>
    <w:rsid w:val="00F922D0"/>
    <w:rsid w:val="00F93F81"/>
    <w:rsid w:val="00F94BBA"/>
    <w:rsid w:val="00F960FB"/>
    <w:rsid w:val="00FC036B"/>
    <w:rsid w:val="00FC06EF"/>
    <w:rsid w:val="00FC1E88"/>
    <w:rsid w:val="00FC61A0"/>
    <w:rsid w:val="00FD0C65"/>
    <w:rsid w:val="00FD1A45"/>
    <w:rsid w:val="00FD5772"/>
    <w:rsid w:val="00FE14BB"/>
    <w:rsid w:val="00FE1B2B"/>
    <w:rsid w:val="00FE2A20"/>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luse.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33BCC-E964-4568-BB61-D0478607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4702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E+E Press Release</vt:lpstr>
    </vt:vector>
  </TitlesOfParts>
  <Company>E+E Elektronik Ges.m.b.H.</Company>
  <LinksUpToDate>false</LinksUpToDate>
  <CharactersWithSpaces>5517</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 Traffic Light for Monitoring Indoor Air Quality</dc:title>
  <dc:subject>Press release</dc:subject>
  <dc:creator>E+E Elektronik Ges.m.b.H.</dc:creator>
  <cp:lastModifiedBy>Fraundorfer Johannes</cp:lastModifiedBy>
  <cp:revision>3</cp:revision>
  <cp:lastPrinted>2017-03-20T08:18:00Z</cp:lastPrinted>
  <dcterms:created xsi:type="dcterms:W3CDTF">2020-10-23T08:50:00Z</dcterms:created>
  <dcterms:modified xsi:type="dcterms:W3CDTF">2020-10-23T08:50:00Z</dcterms:modified>
</cp:coreProperties>
</file>